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F47C2" w14:textId="77777777" w:rsidR="00A24DAF" w:rsidRDefault="00D409DB" w:rsidP="00F40E84">
      <w:pPr>
        <w:pBdr>
          <w:top w:val="single" w:sz="4" w:space="1" w:color="auto"/>
          <w:left w:val="single" w:sz="4" w:space="4" w:color="auto"/>
          <w:bottom w:val="single" w:sz="4" w:space="1" w:color="auto"/>
          <w:right w:val="single" w:sz="4" w:space="4" w:color="auto"/>
        </w:pBdr>
        <w:spacing w:line="285" w:lineRule="exact"/>
        <w:ind w:right="-1559"/>
        <w:jc w:val="center"/>
        <w:rPr>
          <w:b/>
          <w:i/>
          <w:sz w:val="28"/>
        </w:rPr>
      </w:pPr>
      <w:r>
        <w:rPr>
          <w:b/>
          <w:i/>
          <w:sz w:val="36"/>
          <w:szCs w:val="36"/>
        </w:rPr>
        <w:t>Avv. Valeria Sperti</w:t>
      </w:r>
    </w:p>
    <w:p w14:paraId="2B30911B" w14:textId="77777777" w:rsidR="00D57F45" w:rsidRDefault="00A24DAF" w:rsidP="00F80EC5">
      <w:pPr>
        <w:pBdr>
          <w:top w:val="single" w:sz="4" w:space="1" w:color="auto"/>
          <w:left w:val="single" w:sz="4" w:space="4" w:color="auto"/>
          <w:bottom w:val="single" w:sz="4" w:space="1" w:color="auto"/>
          <w:right w:val="single" w:sz="4" w:space="4" w:color="auto"/>
        </w:pBdr>
        <w:spacing w:line="285" w:lineRule="exact"/>
        <w:ind w:right="-1559"/>
        <w:jc w:val="both"/>
        <w:rPr>
          <w:b/>
          <w:sz w:val="28"/>
        </w:rPr>
      </w:pPr>
      <w:r w:rsidRPr="00A24DAF">
        <w:rPr>
          <w:b/>
          <w:sz w:val="18"/>
          <w:szCs w:val="18"/>
        </w:rPr>
        <w:t xml:space="preserve">Tel-fax 0881/ 773026 – p.c. </w:t>
      </w:r>
      <w:hyperlink r:id="rId7" w:history="1">
        <w:r w:rsidR="00D409DB" w:rsidRPr="00F34DFF">
          <w:rPr>
            <w:rStyle w:val="Collegamentoipertestuale"/>
            <w:b/>
            <w:sz w:val="18"/>
            <w:szCs w:val="18"/>
          </w:rPr>
          <w:t>sperti.valeria@avvocatifoggia.legalmail.it</w:t>
        </w:r>
      </w:hyperlink>
      <w:r w:rsidR="00D409DB">
        <w:rPr>
          <w:b/>
          <w:sz w:val="18"/>
          <w:szCs w:val="18"/>
        </w:rPr>
        <w:t xml:space="preserve">      </w:t>
      </w:r>
      <w:r w:rsidR="00D409DB">
        <w:rPr>
          <w:b/>
          <w:sz w:val="18"/>
          <w:szCs w:val="18"/>
        </w:rPr>
        <w:tab/>
        <w:t xml:space="preserve">                Via Volta n. </w:t>
      </w:r>
      <w:proofErr w:type="gramStart"/>
      <w:r w:rsidR="00D409DB">
        <w:rPr>
          <w:b/>
          <w:sz w:val="18"/>
          <w:szCs w:val="18"/>
        </w:rPr>
        <w:t>1  –</w:t>
      </w:r>
      <w:proofErr w:type="gramEnd"/>
      <w:r w:rsidR="00D409DB">
        <w:rPr>
          <w:b/>
          <w:sz w:val="18"/>
          <w:szCs w:val="18"/>
        </w:rPr>
        <w:t xml:space="preserve"> 71121 - </w:t>
      </w:r>
      <w:r>
        <w:rPr>
          <w:b/>
          <w:sz w:val="18"/>
          <w:szCs w:val="18"/>
        </w:rPr>
        <w:t xml:space="preserve"> Foggia </w:t>
      </w:r>
      <w:r w:rsidR="00D57F45">
        <w:rPr>
          <w:b/>
          <w:sz w:val="22"/>
          <w:szCs w:val="22"/>
        </w:rPr>
        <w:t xml:space="preserve"> </w:t>
      </w:r>
    </w:p>
    <w:p w14:paraId="013B720F" w14:textId="77777777" w:rsidR="00F40E84" w:rsidRDefault="00F40E84" w:rsidP="00F80EC5">
      <w:pPr>
        <w:spacing w:line="285" w:lineRule="exact"/>
        <w:ind w:right="-1559"/>
        <w:jc w:val="center"/>
        <w:rPr>
          <w:b/>
          <w:sz w:val="24"/>
          <w:szCs w:val="24"/>
          <w:u w:val="single"/>
        </w:rPr>
      </w:pPr>
    </w:p>
    <w:p w14:paraId="6093543B" w14:textId="77777777" w:rsidR="00D57F45" w:rsidRPr="0013253C" w:rsidRDefault="00D57F45" w:rsidP="00F80EC5">
      <w:pPr>
        <w:spacing w:line="285" w:lineRule="exact"/>
        <w:ind w:right="-1559"/>
        <w:jc w:val="center"/>
        <w:rPr>
          <w:b/>
          <w:sz w:val="24"/>
          <w:szCs w:val="24"/>
          <w:u w:val="single"/>
        </w:rPr>
      </w:pPr>
      <w:r w:rsidRPr="0013253C">
        <w:rPr>
          <w:b/>
          <w:sz w:val="24"/>
          <w:szCs w:val="24"/>
          <w:u w:val="single"/>
        </w:rPr>
        <w:t>TRIBUNALE DI FOGGIA</w:t>
      </w:r>
    </w:p>
    <w:p w14:paraId="0F1350C7" w14:textId="77777777" w:rsidR="00D57F45" w:rsidRPr="0013253C" w:rsidRDefault="00D57F45" w:rsidP="00F80EC5">
      <w:pPr>
        <w:spacing w:line="285" w:lineRule="exact"/>
        <w:ind w:right="-1559"/>
        <w:jc w:val="center"/>
        <w:rPr>
          <w:sz w:val="24"/>
          <w:szCs w:val="24"/>
        </w:rPr>
      </w:pPr>
    </w:p>
    <w:p w14:paraId="730E8C1A" w14:textId="77777777" w:rsidR="00D57F45" w:rsidRPr="0013253C" w:rsidRDefault="00D57F45" w:rsidP="00F80EC5">
      <w:pPr>
        <w:spacing w:line="285" w:lineRule="exact"/>
        <w:ind w:right="-1559"/>
        <w:jc w:val="center"/>
        <w:rPr>
          <w:b/>
          <w:sz w:val="24"/>
          <w:szCs w:val="24"/>
        </w:rPr>
      </w:pPr>
      <w:r w:rsidRPr="0013253C">
        <w:rPr>
          <w:b/>
          <w:sz w:val="24"/>
          <w:szCs w:val="24"/>
        </w:rPr>
        <w:t xml:space="preserve">Procedura Esecutiva Immobiliare n. </w:t>
      </w:r>
      <w:r w:rsidR="00C85042">
        <w:rPr>
          <w:b/>
          <w:sz w:val="24"/>
          <w:szCs w:val="24"/>
        </w:rPr>
        <w:t>425/2017</w:t>
      </w:r>
    </w:p>
    <w:p w14:paraId="1021A8ED" w14:textId="77777777" w:rsidR="00D57F45" w:rsidRPr="0013253C" w:rsidRDefault="00D57F45" w:rsidP="00F80EC5">
      <w:pPr>
        <w:spacing w:line="285" w:lineRule="exact"/>
        <w:ind w:right="-1559"/>
        <w:jc w:val="center"/>
        <w:rPr>
          <w:b/>
          <w:sz w:val="24"/>
          <w:szCs w:val="24"/>
          <w:u w:val="single"/>
        </w:rPr>
      </w:pPr>
    </w:p>
    <w:p w14:paraId="765A39BA" w14:textId="77777777" w:rsidR="00D57F45" w:rsidRPr="0013253C" w:rsidRDefault="00D57F45" w:rsidP="00F80EC5">
      <w:pPr>
        <w:spacing w:line="285" w:lineRule="exact"/>
        <w:ind w:right="-1559"/>
        <w:jc w:val="center"/>
        <w:rPr>
          <w:sz w:val="24"/>
          <w:szCs w:val="24"/>
        </w:rPr>
      </w:pPr>
      <w:r w:rsidRPr="0013253C">
        <w:rPr>
          <w:b/>
          <w:sz w:val="24"/>
          <w:szCs w:val="24"/>
          <w:u w:val="single"/>
        </w:rPr>
        <w:t>AVVISO DI VENDITA</w:t>
      </w:r>
      <w:r w:rsidR="00D125D3" w:rsidRPr="0013253C">
        <w:rPr>
          <w:b/>
          <w:sz w:val="24"/>
          <w:szCs w:val="24"/>
          <w:u w:val="single"/>
        </w:rPr>
        <w:t xml:space="preserve"> DI BENI IMMOBILI</w:t>
      </w:r>
      <w:r w:rsidR="00B0065A">
        <w:rPr>
          <w:b/>
          <w:sz w:val="24"/>
          <w:szCs w:val="24"/>
          <w:u w:val="single"/>
        </w:rPr>
        <w:t xml:space="preserve"> </w:t>
      </w:r>
    </w:p>
    <w:p w14:paraId="7E658628" w14:textId="77777777" w:rsidR="00D57F45" w:rsidRPr="0013253C" w:rsidRDefault="00D57F45" w:rsidP="00F80EC5">
      <w:pPr>
        <w:spacing w:line="285" w:lineRule="exact"/>
        <w:ind w:right="-1559"/>
        <w:jc w:val="both"/>
        <w:rPr>
          <w:sz w:val="24"/>
          <w:szCs w:val="24"/>
        </w:rPr>
      </w:pPr>
      <w:r w:rsidRPr="0013253C">
        <w:rPr>
          <w:sz w:val="24"/>
          <w:szCs w:val="24"/>
        </w:rPr>
        <w:tab/>
      </w:r>
    </w:p>
    <w:p w14:paraId="17D8BAD3" w14:textId="77777777" w:rsidR="00D57F45" w:rsidRPr="0013253C" w:rsidRDefault="00D57F45" w:rsidP="00F80EC5">
      <w:pPr>
        <w:spacing w:line="285" w:lineRule="exact"/>
        <w:ind w:right="-1559" w:firstLine="708"/>
        <w:jc w:val="both"/>
        <w:rPr>
          <w:sz w:val="24"/>
          <w:szCs w:val="24"/>
        </w:rPr>
      </w:pPr>
      <w:r w:rsidRPr="0013253C">
        <w:rPr>
          <w:sz w:val="24"/>
          <w:szCs w:val="24"/>
        </w:rPr>
        <w:t xml:space="preserve">Il professionista delegato Avv. </w:t>
      </w:r>
      <w:r w:rsidR="001C41A4" w:rsidRPr="0013253C">
        <w:rPr>
          <w:sz w:val="24"/>
          <w:szCs w:val="24"/>
        </w:rPr>
        <w:t>Valeria Sperti</w:t>
      </w:r>
      <w:r w:rsidRPr="0013253C">
        <w:rPr>
          <w:sz w:val="24"/>
          <w:szCs w:val="24"/>
        </w:rPr>
        <w:t xml:space="preserve">               </w:t>
      </w:r>
    </w:p>
    <w:p w14:paraId="7083E1BA" w14:textId="77777777" w:rsidR="00D57F45" w:rsidRPr="00693E74" w:rsidRDefault="0069511D" w:rsidP="00F80EC5">
      <w:pPr>
        <w:spacing w:line="285" w:lineRule="exact"/>
        <w:ind w:right="-1559"/>
        <w:jc w:val="both"/>
        <w:rPr>
          <w:sz w:val="24"/>
          <w:szCs w:val="24"/>
        </w:rPr>
      </w:pPr>
      <w:r>
        <w:rPr>
          <w:sz w:val="24"/>
          <w:szCs w:val="24"/>
        </w:rPr>
        <w:tab/>
      </w:r>
      <w:r w:rsidRPr="00693E74">
        <w:rPr>
          <w:sz w:val="24"/>
          <w:szCs w:val="24"/>
        </w:rPr>
        <w:t>- visto i</w:t>
      </w:r>
      <w:r w:rsidR="00C9732A" w:rsidRPr="00693E74">
        <w:rPr>
          <w:sz w:val="24"/>
          <w:szCs w:val="24"/>
        </w:rPr>
        <w:t>l provvedimento di delega alla vendita emesso</w:t>
      </w:r>
      <w:r w:rsidR="00D57F45" w:rsidRPr="00693E74">
        <w:rPr>
          <w:sz w:val="24"/>
          <w:szCs w:val="24"/>
        </w:rPr>
        <w:t xml:space="preserve"> dal Giudice dell’Esecuzioni del Tribunale di Foggia</w:t>
      </w:r>
      <w:r w:rsidR="003F5121" w:rsidRPr="00693E74">
        <w:rPr>
          <w:sz w:val="24"/>
          <w:szCs w:val="24"/>
        </w:rPr>
        <w:t xml:space="preserve">, ai </w:t>
      </w:r>
      <w:r w:rsidR="003F3CC0" w:rsidRPr="00693E74">
        <w:rPr>
          <w:sz w:val="24"/>
          <w:szCs w:val="24"/>
        </w:rPr>
        <w:t>sensi dell’art. 591 bis c.p.c.,</w:t>
      </w:r>
      <w:r w:rsidR="00D57F45" w:rsidRPr="00693E74">
        <w:rPr>
          <w:sz w:val="24"/>
          <w:szCs w:val="24"/>
        </w:rPr>
        <w:t xml:space="preserve"> i</w:t>
      </w:r>
      <w:r w:rsidR="00C9732A" w:rsidRPr="00693E74">
        <w:rPr>
          <w:sz w:val="24"/>
          <w:szCs w:val="24"/>
        </w:rPr>
        <w:t>n data</w:t>
      </w:r>
      <w:r w:rsidR="00D57F45" w:rsidRPr="00693E74">
        <w:rPr>
          <w:sz w:val="24"/>
          <w:szCs w:val="24"/>
        </w:rPr>
        <w:t xml:space="preserve"> </w:t>
      </w:r>
      <w:r w:rsidR="00C85042" w:rsidRPr="00693E74">
        <w:rPr>
          <w:sz w:val="24"/>
          <w:szCs w:val="24"/>
        </w:rPr>
        <w:t>13/10/2022</w:t>
      </w:r>
      <w:r w:rsidR="00D57F45" w:rsidRPr="00693E74">
        <w:rPr>
          <w:sz w:val="24"/>
          <w:szCs w:val="24"/>
        </w:rPr>
        <w:t xml:space="preserve">; </w:t>
      </w:r>
    </w:p>
    <w:p w14:paraId="0E779BCD" w14:textId="77777777" w:rsidR="00D57F45" w:rsidRPr="00693E74" w:rsidRDefault="00D57F45" w:rsidP="00F80EC5">
      <w:pPr>
        <w:spacing w:line="285" w:lineRule="exact"/>
        <w:ind w:right="-1559"/>
        <w:jc w:val="both"/>
        <w:rPr>
          <w:sz w:val="24"/>
          <w:szCs w:val="24"/>
        </w:rPr>
      </w:pPr>
      <w:r w:rsidRPr="00693E74">
        <w:rPr>
          <w:sz w:val="24"/>
          <w:szCs w:val="24"/>
        </w:rPr>
        <w:tab/>
        <w:t>- vista la relazione di stima dei beni pignorati;</w:t>
      </w:r>
    </w:p>
    <w:p w14:paraId="1DA0CB6F" w14:textId="77777777" w:rsidR="00D57F45" w:rsidRPr="00693E74" w:rsidRDefault="00D57F45" w:rsidP="00F80EC5">
      <w:pPr>
        <w:spacing w:line="285" w:lineRule="exact"/>
        <w:ind w:right="-1559"/>
        <w:jc w:val="both"/>
        <w:rPr>
          <w:sz w:val="24"/>
          <w:szCs w:val="24"/>
        </w:rPr>
      </w:pPr>
      <w:r w:rsidRPr="00693E74">
        <w:rPr>
          <w:sz w:val="24"/>
          <w:szCs w:val="24"/>
        </w:rPr>
        <w:tab/>
        <w:t>- vista la determinazione del valore dell’immobile a norma d</w:t>
      </w:r>
      <w:r w:rsidR="00B327EB" w:rsidRPr="00693E74">
        <w:rPr>
          <w:sz w:val="24"/>
          <w:szCs w:val="24"/>
        </w:rPr>
        <w:t>ell’art. 568, III comma, c.p.c.;</w:t>
      </w:r>
    </w:p>
    <w:p w14:paraId="3CA9317F" w14:textId="08C8C6FB" w:rsidR="006D5D8B" w:rsidRDefault="006D5D8B" w:rsidP="00F80EC5">
      <w:pPr>
        <w:spacing w:line="285" w:lineRule="exact"/>
        <w:ind w:right="-1559"/>
        <w:jc w:val="both"/>
        <w:rPr>
          <w:sz w:val="24"/>
          <w:szCs w:val="24"/>
        </w:rPr>
      </w:pPr>
      <w:r w:rsidRPr="00693E74">
        <w:rPr>
          <w:sz w:val="24"/>
          <w:szCs w:val="24"/>
        </w:rPr>
        <w:tab/>
        <w:t>- visto il provvedimento</w:t>
      </w:r>
      <w:r w:rsidR="00693E74">
        <w:rPr>
          <w:sz w:val="24"/>
          <w:szCs w:val="24"/>
        </w:rPr>
        <w:t>,</w:t>
      </w:r>
      <w:r w:rsidRPr="00693E74">
        <w:rPr>
          <w:sz w:val="24"/>
          <w:szCs w:val="24"/>
        </w:rPr>
        <w:t xml:space="preserve"> </w:t>
      </w:r>
      <w:r w:rsidR="00693E74" w:rsidRPr="00693E74">
        <w:rPr>
          <w:sz w:val="24"/>
          <w:szCs w:val="24"/>
        </w:rPr>
        <w:t>reso all’udienza del 5 luglio 2023</w:t>
      </w:r>
      <w:r w:rsidR="00693E74">
        <w:rPr>
          <w:sz w:val="24"/>
          <w:szCs w:val="24"/>
        </w:rPr>
        <w:t>,</w:t>
      </w:r>
      <w:r w:rsidR="00693E74" w:rsidRPr="00693E74">
        <w:rPr>
          <w:sz w:val="24"/>
          <w:szCs w:val="24"/>
        </w:rPr>
        <w:t xml:space="preserve"> in virtù del quale si invita il professionista delegato a procedere con la vendita dei lotti</w:t>
      </w:r>
      <w:r w:rsidR="00693E74">
        <w:rPr>
          <w:sz w:val="24"/>
          <w:szCs w:val="24"/>
        </w:rPr>
        <w:t xml:space="preserve"> dal n.1 al n.7</w:t>
      </w:r>
      <w:r w:rsidR="00693E74" w:rsidRPr="00693E74">
        <w:rPr>
          <w:sz w:val="24"/>
          <w:szCs w:val="24"/>
        </w:rPr>
        <w:t xml:space="preserve">, così come riformulati nella relazione depositata in data </w:t>
      </w:r>
      <w:r w:rsidR="00693E74">
        <w:rPr>
          <w:sz w:val="24"/>
          <w:szCs w:val="24"/>
        </w:rPr>
        <w:t>06.12.2022</w:t>
      </w:r>
      <w:r w:rsidR="00693E74" w:rsidRPr="00693E74">
        <w:rPr>
          <w:sz w:val="24"/>
          <w:szCs w:val="24"/>
        </w:rPr>
        <w:t>, ad esclusione del lotto n. 8, in attesa di rivalutazione da parte del CTU</w:t>
      </w:r>
      <w:r w:rsidR="006F216F">
        <w:rPr>
          <w:sz w:val="24"/>
          <w:szCs w:val="24"/>
        </w:rPr>
        <w:t>;</w:t>
      </w:r>
    </w:p>
    <w:p w14:paraId="4D249651" w14:textId="5D1CA34C" w:rsidR="006F216F" w:rsidRDefault="006F216F" w:rsidP="00F80EC5">
      <w:pPr>
        <w:spacing w:line="285" w:lineRule="exact"/>
        <w:ind w:right="-1559"/>
        <w:jc w:val="both"/>
        <w:rPr>
          <w:sz w:val="24"/>
          <w:szCs w:val="24"/>
        </w:rPr>
      </w:pPr>
      <w:r>
        <w:rPr>
          <w:sz w:val="24"/>
          <w:szCs w:val="24"/>
        </w:rPr>
        <w:tab/>
        <w:t xml:space="preserve">- visto l’esito negativo della vendita del 26.10.2023; </w:t>
      </w:r>
    </w:p>
    <w:p w14:paraId="72C4139D" w14:textId="0CFCFD03" w:rsidR="00640D8F" w:rsidRDefault="00640D8F" w:rsidP="00640D8F">
      <w:pPr>
        <w:spacing w:line="285" w:lineRule="exact"/>
        <w:ind w:right="-1559"/>
        <w:jc w:val="both"/>
        <w:rPr>
          <w:sz w:val="24"/>
          <w:szCs w:val="24"/>
        </w:rPr>
      </w:pPr>
      <w:r>
        <w:rPr>
          <w:sz w:val="24"/>
          <w:szCs w:val="24"/>
        </w:rPr>
        <w:tab/>
        <w:t xml:space="preserve">- visto l’esito negativo della vendita del 14.02.2024; </w:t>
      </w:r>
    </w:p>
    <w:p w14:paraId="35EE8620" w14:textId="30B44408" w:rsidR="00CB021B" w:rsidRDefault="00CB021B" w:rsidP="00640D8F">
      <w:pPr>
        <w:spacing w:line="285" w:lineRule="exact"/>
        <w:ind w:right="-1559"/>
        <w:jc w:val="both"/>
        <w:rPr>
          <w:sz w:val="24"/>
          <w:szCs w:val="24"/>
        </w:rPr>
      </w:pPr>
      <w:r>
        <w:rPr>
          <w:sz w:val="24"/>
          <w:szCs w:val="24"/>
        </w:rPr>
        <w:tab/>
        <w:t xml:space="preserve">visto l’esito negativo della vendita del 21.05.2024 relativamente ai lotti </w:t>
      </w:r>
      <w:proofErr w:type="spellStart"/>
      <w:r>
        <w:rPr>
          <w:sz w:val="24"/>
          <w:szCs w:val="24"/>
        </w:rPr>
        <w:t>nn</w:t>
      </w:r>
      <w:proofErr w:type="spellEnd"/>
      <w:r>
        <w:rPr>
          <w:sz w:val="24"/>
          <w:szCs w:val="24"/>
        </w:rPr>
        <w:t>. 1, 2, 3, 4, 6 e 7, con aggiudicazione del solo lotto n. 5 per il prezzo di € 17.360,00;</w:t>
      </w:r>
    </w:p>
    <w:p w14:paraId="35702255" w14:textId="77777777" w:rsidR="00640D8F" w:rsidRDefault="00640D8F" w:rsidP="00F80EC5">
      <w:pPr>
        <w:spacing w:line="285" w:lineRule="exact"/>
        <w:ind w:right="-1559"/>
        <w:jc w:val="both"/>
        <w:rPr>
          <w:sz w:val="24"/>
          <w:szCs w:val="24"/>
        </w:rPr>
      </w:pPr>
    </w:p>
    <w:p w14:paraId="41DCBC9D" w14:textId="77777777" w:rsidR="00F5472C" w:rsidRPr="0013253C" w:rsidRDefault="00D32066" w:rsidP="00AA2BD0">
      <w:pPr>
        <w:spacing w:line="285" w:lineRule="exact"/>
        <w:ind w:right="-1559"/>
        <w:jc w:val="both"/>
        <w:rPr>
          <w:sz w:val="24"/>
          <w:szCs w:val="24"/>
        </w:rPr>
      </w:pPr>
      <w:r>
        <w:rPr>
          <w:sz w:val="24"/>
          <w:szCs w:val="24"/>
        </w:rPr>
        <w:tab/>
      </w:r>
      <w:r w:rsidR="002C6505">
        <w:rPr>
          <w:sz w:val="24"/>
          <w:szCs w:val="24"/>
        </w:rPr>
        <w:tab/>
      </w:r>
      <w:r w:rsidR="00B568D7" w:rsidRPr="0013253C">
        <w:rPr>
          <w:color w:val="FF0000"/>
          <w:sz w:val="24"/>
          <w:szCs w:val="24"/>
        </w:rPr>
        <w:tab/>
      </w:r>
    </w:p>
    <w:p w14:paraId="4C3CA6F4" w14:textId="77777777" w:rsidR="00D57F45" w:rsidRPr="0013253C" w:rsidRDefault="00D57F45" w:rsidP="00F80EC5">
      <w:pPr>
        <w:spacing w:line="285" w:lineRule="exact"/>
        <w:ind w:right="-1559"/>
        <w:jc w:val="center"/>
        <w:rPr>
          <w:b/>
          <w:sz w:val="24"/>
          <w:szCs w:val="24"/>
          <w:u w:val="single"/>
        </w:rPr>
      </w:pPr>
      <w:r w:rsidRPr="0013253C">
        <w:rPr>
          <w:b/>
          <w:sz w:val="24"/>
          <w:szCs w:val="24"/>
          <w:u w:val="single"/>
        </w:rPr>
        <w:t>AVVISA</w:t>
      </w:r>
    </w:p>
    <w:p w14:paraId="4DDDC943" w14:textId="77777777" w:rsidR="00D57F45" w:rsidRPr="0013253C" w:rsidRDefault="00D57F45" w:rsidP="00F80EC5">
      <w:pPr>
        <w:spacing w:line="285" w:lineRule="exact"/>
        <w:ind w:right="-1559"/>
        <w:jc w:val="both"/>
        <w:rPr>
          <w:sz w:val="24"/>
          <w:szCs w:val="24"/>
        </w:rPr>
      </w:pPr>
      <w:r w:rsidRPr="0013253C">
        <w:rPr>
          <w:sz w:val="24"/>
          <w:szCs w:val="24"/>
        </w:rPr>
        <w:tab/>
      </w:r>
    </w:p>
    <w:p w14:paraId="507EFB63" w14:textId="33550953" w:rsidR="00600BFA" w:rsidRPr="0013253C" w:rsidRDefault="00227227" w:rsidP="00567FF3">
      <w:pPr>
        <w:spacing w:line="285" w:lineRule="exact"/>
        <w:ind w:right="-1559" w:firstLine="708"/>
        <w:jc w:val="both"/>
        <w:rPr>
          <w:sz w:val="24"/>
          <w:szCs w:val="24"/>
        </w:rPr>
      </w:pPr>
      <w:r w:rsidRPr="0081726C">
        <w:rPr>
          <w:sz w:val="24"/>
          <w:szCs w:val="24"/>
        </w:rPr>
        <w:t>c</w:t>
      </w:r>
      <w:r w:rsidR="00854661" w:rsidRPr="0081726C">
        <w:rPr>
          <w:sz w:val="24"/>
          <w:szCs w:val="24"/>
        </w:rPr>
        <w:t>he</w:t>
      </w:r>
      <w:r w:rsidRPr="0081726C">
        <w:rPr>
          <w:sz w:val="24"/>
          <w:szCs w:val="24"/>
        </w:rPr>
        <w:t xml:space="preserve"> </w:t>
      </w:r>
      <w:r w:rsidR="00F96F6C" w:rsidRPr="0081726C">
        <w:rPr>
          <w:b/>
          <w:sz w:val="24"/>
          <w:szCs w:val="24"/>
          <w:u w:val="single"/>
        </w:rPr>
        <w:t>i</w:t>
      </w:r>
      <w:r w:rsidR="00965688" w:rsidRPr="0081726C">
        <w:rPr>
          <w:b/>
          <w:sz w:val="24"/>
          <w:szCs w:val="24"/>
          <w:u w:val="single"/>
        </w:rPr>
        <w:t>l giorn</w:t>
      </w:r>
      <w:r w:rsidR="004661F9" w:rsidRPr="0081726C">
        <w:rPr>
          <w:b/>
          <w:sz w:val="24"/>
          <w:szCs w:val="24"/>
          <w:u w:val="single"/>
        </w:rPr>
        <w:t>o</w:t>
      </w:r>
      <w:r w:rsidR="001E4B07" w:rsidRPr="0081726C">
        <w:rPr>
          <w:b/>
          <w:sz w:val="24"/>
          <w:szCs w:val="24"/>
          <w:u w:val="single"/>
        </w:rPr>
        <w:t xml:space="preserve"> </w:t>
      </w:r>
      <w:r w:rsidR="00CB021B">
        <w:rPr>
          <w:b/>
          <w:sz w:val="24"/>
          <w:szCs w:val="24"/>
          <w:u w:val="single"/>
        </w:rPr>
        <w:t>11 Ottobre</w:t>
      </w:r>
      <w:r w:rsidR="00975F29" w:rsidRPr="006D5D8B">
        <w:rPr>
          <w:b/>
          <w:sz w:val="24"/>
          <w:szCs w:val="24"/>
          <w:u w:val="single"/>
        </w:rPr>
        <w:t xml:space="preserve"> </w:t>
      </w:r>
      <w:r w:rsidR="008C5271" w:rsidRPr="006D5D8B">
        <w:rPr>
          <w:b/>
          <w:sz w:val="24"/>
          <w:szCs w:val="24"/>
          <w:u w:val="single"/>
        </w:rPr>
        <w:t>202</w:t>
      </w:r>
      <w:r w:rsidR="006F216F">
        <w:rPr>
          <w:b/>
          <w:sz w:val="24"/>
          <w:szCs w:val="24"/>
          <w:u w:val="single"/>
        </w:rPr>
        <w:t>4</w:t>
      </w:r>
      <w:r w:rsidR="00BA778E" w:rsidRPr="006D5D8B">
        <w:rPr>
          <w:b/>
          <w:sz w:val="24"/>
          <w:szCs w:val="24"/>
          <w:u w:val="single"/>
        </w:rPr>
        <w:t xml:space="preserve"> alle ore </w:t>
      </w:r>
      <w:r w:rsidR="006D5D8B" w:rsidRPr="006D5D8B">
        <w:rPr>
          <w:b/>
          <w:sz w:val="24"/>
          <w:szCs w:val="24"/>
          <w:u w:val="single"/>
        </w:rPr>
        <w:t>1</w:t>
      </w:r>
      <w:r w:rsidR="006F216F">
        <w:rPr>
          <w:b/>
          <w:sz w:val="24"/>
          <w:szCs w:val="24"/>
          <w:u w:val="single"/>
        </w:rPr>
        <w:t>8</w:t>
      </w:r>
      <w:r w:rsidR="0081726C" w:rsidRPr="006D5D8B">
        <w:rPr>
          <w:b/>
          <w:sz w:val="24"/>
          <w:szCs w:val="24"/>
          <w:u w:val="single"/>
        </w:rPr>
        <w:t>,</w:t>
      </w:r>
      <w:r w:rsidR="00B224EE">
        <w:rPr>
          <w:b/>
          <w:sz w:val="24"/>
          <w:szCs w:val="24"/>
          <w:u w:val="single"/>
        </w:rPr>
        <w:t>0</w:t>
      </w:r>
      <w:r w:rsidR="00600BFA" w:rsidRPr="006D5D8B">
        <w:rPr>
          <w:b/>
          <w:sz w:val="24"/>
          <w:szCs w:val="24"/>
          <w:u w:val="single"/>
        </w:rPr>
        <w:t>0 in Foggia</w:t>
      </w:r>
      <w:r w:rsidR="00F828D8" w:rsidRPr="00975F29">
        <w:rPr>
          <w:sz w:val="24"/>
          <w:szCs w:val="24"/>
        </w:rPr>
        <w:t xml:space="preserve"> presso </w:t>
      </w:r>
      <w:r w:rsidR="00422A7D" w:rsidRPr="00975F29">
        <w:rPr>
          <w:sz w:val="24"/>
          <w:szCs w:val="24"/>
        </w:rPr>
        <w:t>il suo studio</w:t>
      </w:r>
      <w:r w:rsidR="00BE215A" w:rsidRPr="00975F29">
        <w:rPr>
          <w:sz w:val="24"/>
          <w:szCs w:val="24"/>
        </w:rPr>
        <w:t xml:space="preserve"> alla via A. Volta n. 1,</w:t>
      </w:r>
      <w:r w:rsidR="00BE215A" w:rsidRPr="0081726C">
        <w:rPr>
          <w:sz w:val="24"/>
          <w:szCs w:val="24"/>
        </w:rPr>
        <w:t xml:space="preserve"> nonché in</w:t>
      </w:r>
      <w:r w:rsidR="00F828D8" w:rsidRPr="0081726C">
        <w:rPr>
          <w:sz w:val="24"/>
          <w:szCs w:val="24"/>
        </w:rPr>
        <w:t xml:space="preserve"> via telematica tramite la piattaforma </w:t>
      </w:r>
      <w:hyperlink r:id="rId8" w:history="1">
        <w:r w:rsidR="002E5873" w:rsidRPr="00853C96">
          <w:rPr>
            <w:rStyle w:val="Collegamentoipertestuale"/>
            <w:sz w:val="24"/>
            <w:szCs w:val="24"/>
          </w:rPr>
          <w:t>www.spazioaste.it</w:t>
        </w:r>
      </w:hyperlink>
      <w:r w:rsidR="00785785" w:rsidRPr="00EB7CB5">
        <w:rPr>
          <w:sz w:val="24"/>
          <w:szCs w:val="24"/>
        </w:rPr>
        <w:t xml:space="preserve"> </w:t>
      </w:r>
      <w:r w:rsidR="007065F3" w:rsidRPr="00EB7CB5">
        <w:rPr>
          <w:sz w:val="24"/>
          <w:szCs w:val="24"/>
        </w:rPr>
        <w:t>,</w:t>
      </w:r>
      <w:r w:rsidR="007065F3" w:rsidRPr="0081726C">
        <w:rPr>
          <w:sz w:val="24"/>
          <w:szCs w:val="24"/>
        </w:rPr>
        <w:t xml:space="preserve"> </w:t>
      </w:r>
      <w:r w:rsidR="00600BFA" w:rsidRPr="0081726C">
        <w:rPr>
          <w:sz w:val="24"/>
          <w:szCs w:val="24"/>
        </w:rPr>
        <w:t>avrà luogo la</w:t>
      </w:r>
    </w:p>
    <w:p w14:paraId="327EDBF5" w14:textId="77777777" w:rsidR="00600BFA" w:rsidRPr="0013253C" w:rsidRDefault="00600BFA" w:rsidP="00F80EC5">
      <w:pPr>
        <w:spacing w:line="285" w:lineRule="exact"/>
        <w:ind w:right="-1559"/>
        <w:jc w:val="both"/>
        <w:rPr>
          <w:sz w:val="24"/>
          <w:szCs w:val="24"/>
        </w:rPr>
      </w:pPr>
    </w:p>
    <w:p w14:paraId="47C91B6C" w14:textId="77777777" w:rsidR="00600BFA" w:rsidRPr="0013253C" w:rsidRDefault="00600BFA" w:rsidP="00600BFA">
      <w:pPr>
        <w:spacing w:line="285" w:lineRule="exact"/>
        <w:ind w:right="-1559"/>
        <w:jc w:val="center"/>
        <w:rPr>
          <w:b/>
          <w:sz w:val="24"/>
          <w:szCs w:val="24"/>
          <w:u w:val="single"/>
        </w:rPr>
      </w:pPr>
    </w:p>
    <w:p w14:paraId="092DDAC6" w14:textId="77777777" w:rsidR="00854661" w:rsidRPr="0013253C" w:rsidRDefault="00600BFA" w:rsidP="00600BFA">
      <w:pPr>
        <w:spacing w:line="285" w:lineRule="exact"/>
        <w:ind w:right="-1559"/>
        <w:jc w:val="center"/>
        <w:rPr>
          <w:b/>
          <w:sz w:val="24"/>
          <w:szCs w:val="24"/>
          <w:u w:val="single"/>
        </w:rPr>
      </w:pPr>
      <w:r w:rsidRPr="0013253C">
        <w:rPr>
          <w:b/>
          <w:sz w:val="24"/>
          <w:szCs w:val="24"/>
          <w:u w:val="single"/>
        </w:rPr>
        <w:t>VENDITA SENZA INCANTO</w:t>
      </w:r>
    </w:p>
    <w:p w14:paraId="3F2E9DEB" w14:textId="77777777" w:rsidR="00600BFA" w:rsidRPr="0013253C" w:rsidRDefault="00600BFA" w:rsidP="00F80EC5">
      <w:pPr>
        <w:spacing w:line="285" w:lineRule="exact"/>
        <w:ind w:right="-1559" w:firstLine="708"/>
        <w:jc w:val="both"/>
        <w:rPr>
          <w:sz w:val="24"/>
          <w:szCs w:val="24"/>
        </w:rPr>
      </w:pPr>
    </w:p>
    <w:p w14:paraId="7A6D1EDA" w14:textId="77777777" w:rsidR="00D57F45" w:rsidRDefault="0060671E" w:rsidP="00F80EC5">
      <w:pPr>
        <w:spacing w:line="285" w:lineRule="exact"/>
        <w:ind w:right="-1559" w:firstLine="708"/>
        <w:jc w:val="both"/>
        <w:rPr>
          <w:sz w:val="24"/>
          <w:szCs w:val="24"/>
        </w:rPr>
      </w:pPr>
      <w:r w:rsidRPr="00993D84">
        <w:rPr>
          <w:b/>
          <w:sz w:val="24"/>
          <w:szCs w:val="24"/>
        </w:rPr>
        <w:t>in modalità sincrona mista</w:t>
      </w:r>
      <w:r w:rsidRPr="0013253C">
        <w:rPr>
          <w:sz w:val="24"/>
          <w:szCs w:val="24"/>
        </w:rPr>
        <w:t xml:space="preserve">, </w:t>
      </w:r>
      <w:r w:rsidR="007F0AD0" w:rsidRPr="0013253C">
        <w:rPr>
          <w:sz w:val="24"/>
          <w:szCs w:val="24"/>
        </w:rPr>
        <w:t>del seguente</w:t>
      </w:r>
      <w:r w:rsidR="00D262EC">
        <w:rPr>
          <w:sz w:val="24"/>
          <w:szCs w:val="24"/>
        </w:rPr>
        <w:t xml:space="preserve"> compendio </w:t>
      </w:r>
      <w:r w:rsidR="00EA1BB1">
        <w:rPr>
          <w:sz w:val="24"/>
          <w:szCs w:val="24"/>
        </w:rPr>
        <w:t>immobil</w:t>
      </w:r>
      <w:r w:rsidR="00D262EC">
        <w:rPr>
          <w:sz w:val="24"/>
          <w:szCs w:val="24"/>
        </w:rPr>
        <w:t>iare</w:t>
      </w:r>
      <w:r w:rsidR="00D57F45" w:rsidRPr="0013253C">
        <w:rPr>
          <w:sz w:val="24"/>
          <w:szCs w:val="24"/>
        </w:rPr>
        <w:t xml:space="preserve">: </w:t>
      </w:r>
      <w:r w:rsidR="00B568D7" w:rsidRPr="0013253C">
        <w:rPr>
          <w:sz w:val="24"/>
          <w:szCs w:val="24"/>
        </w:rPr>
        <w:t xml:space="preserve"> </w:t>
      </w:r>
    </w:p>
    <w:p w14:paraId="47459345" w14:textId="77777777" w:rsidR="00CE1C37" w:rsidRPr="0013253C" w:rsidRDefault="00CE1C37" w:rsidP="00F80EC5">
      <w:pPr>
        <w:spacing w:line="285" w:lineRule="exact"/>
        <w:ind w:right="-1559" w:firstLine="708"/>
        <w:jc w:val="both"/>
        <w:rPr>
          <w:color w:val="FF0000"/>
          <w:sz w:val="24"/>
          <w:szCs w:val="24"/>
        </w:rPr>
      </w:pPr>
    </w:p>
    <w:p w14:paraId="532FA47E" w14:textId="77777777" w:rsidR="00D57F45" w:rsidRPr="0013253C" w:rsidRDefault="00D57F45" w:rsidP="004A3A3F">
      <w:pPr>
        <w:autoSpaceDE w:val="0"/>
        <w:autoSpaceDN w:val="0"/>
        <w:adjustRightInd w:val="0"/>
        <w:spacing w:line="285" w:lineRule="exact"/>
        <w:ind w:right="-1531"/>
        <w:jc w:val="center"/>
        <w:rPr>
          <w:b/>
          <w:sz w:val="24"/>
          <w:szCs w:val="24"/>
        </w:rPr>
      </w:pPr>
    </w:p>
    <w:p w14:paraId="65C65B39" w14:textId="77777777" w:rsidR="00D57F45" w:rsidRPr="00B46BD9" w:rsidRDefault="00383ED9" w:rsidP="004A3A3F">
      <w:pPr>
        <w:autoSpaceDE w:val="0"/>
        <w:autoSpaceDN w:val="0"/>
        <w:adjustRightInd w:val="0"/>
        <w:spacing w:line="285" w:lineRule="exact"/>
        <w:ind w:right="-1531"/>
        <w:jc w:val="center"/>
        <w:rPr>
          <w:b/>
          <w:sz w:val="24"/>
          <w:szCs w:val="24"/>
        </w:rPr>
      </w:pPr>
      <w:r>
        <w:rPr>
          <w:b/>
          <w:sz w:val="24"/>
          <w:szCs w:val="24"/>
        </w:rPr>
        <w:t>LOTTO 1</w:t>
      </w:r>
    </w:p>
    <w:p w14:paraId="05A697AA" w14:textId="77777777" w:rsidR="00D57F45" w:rsidRPr="00B46BD9" w:rsidRDefault="00D57F45" w:rsidP="004A3A3F">
      <w:pPr>
        <w:autoSpaceDE w:val="0"/>
        <w:autoSpaceDN w:val="0"/>
        <w:adjustRightInd w:val="0"/>
        <w:spacing w:line="285" w:lineRule="exact"/>
        <w:ind w:right="-1531" w:firstLine="1134"/>
        <w:jc w:val="both"/>
        <w:rPr>
          <w:b/>
          <w:sz w:val="24"/>
          <w:szCs w:val="24"/>
          <w:u w:val="single"/>
        </w:rPr>
      </w:pPr>
    </w:p>
    <w:p w14:paraId="63151532" w14:textId="77777777" w:rsidR="00A06FB6" w:rsidRPr="00B46BD9" w:rsidRDefault="00D57F45" w:rsidP="004A3A3F">
      <w:pPr>
        <w:autoSpaceDE w:val="0"/>
        <w:autoSpaceDN w:val="0"/>
        <w:adjustRightInd w:val="0"/>
        <w:spacing w:line="285" w:lineRule="exact"/>
        <w:ind w:right="-1531" w:firstLine="708"/>
        <w:jc w:val="both"/>
        <w:rPr>
          <w:b/>
          <w:sz w:val="24"/>
          <w:szCs w:val="24"/>
          <w:u w:val="single"/>
        </w:rPr>
      </w:pPr>
      <w:r w:rsidRPr="00B46BD9">
        <w:rPr>
          <w:b/>
          <w:sz w:val="24"/>
          <w:szCs w:val="24"/>
          <w:u w:val="single"/>
        </w:rPr>
        <w:t>DESCRIZIONE</w:t>
      </w:r>
    </w:p>
    <w:p w14:paraId="3ADB0119" w14:textId="77777777" w:rsidR="00EE6FE5" w:rsidRPr="00325CA1" w:rsidRDefault="003D48E8" w:rsidP="00383ED9">
      <w:pPr>
        <w:ind w:right="-1587"/>
        <w:jc w:val="both"/>
        <w:rPr>
          <w:b/>
          <w:sz w:val="24"/>
          <w:szCs w:val="24"/>
        </w:rPr>
      </w:pPr>
      <w:r w:rsidRPr="00B46BD9">
        <w:rPr>
          <w:sz w:val="24"/>
          <w:szCs w:val="24"/>
        </w:rPr>
        <w:tab/>
      </w:r>
      <w:r w:rsidR="006B7101">
        <w:rPr>
          <w:b/>
          <w:sz w:val="24"/>
          <w:szCs w:val="24"/>
          <w:u w:val="single"/>
        </w:rPr>
        <w:t>A</w:t>
      </w:r>
      <w:r w:rsidR="00325CA1" w:rsidRPr="00325CA1">
        <w:rPr>
          <w:b/>
          <w:sz w:val="24"/>
          <w:szCs w:val="24"/>
          <w:u w:val="single"/>
        </w:rPr>
        <w:t>)</w:t>
      </w:r>
      <w:r w:rsidR="00325CA1">
        <w:rPr>
          <w:sz w:val="24"/>
          <w:szCs w:val="24"/>
        </w:rPr>
        <w:t xml:space="preserve"> </w:t>
      </w:r>
      <w:r w:rsidR="00B61855">
        <w:rPr>
          <w:sz w:val="24"/>
          <w:szCs w:val="24"/>
        </w:rPr>
        <w:t>Fabbricato sito nel Comune di Chieuti (</w:t>
      </w:r>
      <w:proofErr w:type="spellStart"/>
      <w:r w:rsidR="00B61855">
        <w:rPr>
          <w:sz w:val="24"/>
          <w:szCs w:val="24"/>
        </w:rPr>
        <w:t>Fg</w:t>
      </w:r>
      <w:proofErr w:type="spellEnd"/>
      <w:r w:rsidR="00B61855">
        <w:rPr>
          <w:sz w:val="24"/>
          <w:szCs w:val="24"/>
        </w:rPr>
        <w:t xml:space="preserve">), località Marina di Chieuti, </w:t>
      </w:r>
      <w:r w:rsidR="00655480">
        <w:rPr>
          <w:sz w:val="24"/>
          <w:szCs w:val="24"/>
        </w:rPr>
        <w:t xml:space="preserve">alla via Nettuno s.n.c., </w:t>
      </w:r>
      <w:r w:rsidR="00B61855">
        <w:rPr>
          <w:sz w:val="24"/>
          <w:szCs w:val="24"/>
        </w:rPr>
        <w:t xml:space="preserve">avente destinazione turistico-alberghiera, </w:t>
      </w:r>
      <w:r w:rsidR="00325CA1">
        <w:rPr>
          <w:sz w:val="24"/>
          <w:szCs w:val="24"/>
        </w:rPr>
        <w:t xml:space="preserve">identificato catastalmente al </w:t>
      </w:r>
      <w:r w:rsidR="00325CA1" w:rsidRPr="00325CA1">
        <w:rPr>
          <w:b/>
          <w:sz w:val="24"/>
          <w:szCs w:val="24"/>
        </w:rPr>
        <w:t>foglio 30</w:t>
      </w:r>
      <w:r w:rsidR="00655480">
        <w:rPr>
          <w:b/>
          <w:sz w:val="24"/>
          <w:szCs w:val="24"/>
        </w:rPr>
        <w:t>:</w:t>
      </w:r>
    </w:p>
    <w:p w14:paraId="7EC5DF10" w14:textId="77777777" w:rsidR="00B61855" w:rsidRDefault="00B61855" w:rsidP="00B61855">
      <w:pPr>
        <w:ind w:right="-1587" w:firstLine="708"/>
        <w:jc w:val="both"/>
        <w:rPr>
          <w:sz w:val="24"/>
          <w:szCs w:val="24"/>
        </w:rPr>
      </w:pPr>
      <w:r w:rsidRPr="00325CA1">
        <w:rPr>
          <w:b/>
          <w:sz w:val="24"/>
          <w:szCs w:val="24"/>
        </w:rPr>
        <w:t>- piano terra</w:t>
      </w:r>
      <w:r w:rsidR="00655480">
        <w:rPr>
          <w:b/>
          <w:sz w:val="24"/>
          <w:szCs w:val="24"/>
        </w:rPr>
        <w:t xml:space="preserve"> -</w:t>
      </w:r>
      <w:r>
        <w:rPr>
          <w:sz w:val="24"/>
          <w:szCs w:val="24"/>
        </w:rPr>
        <w:t xml:space="preserve"> particella </w:t>
      </w:r>
      <w:r w:rsidRPr="00325CA1">
        <w:rPr>
          <w:b/>
          <w:sz w:val="24"/>
          <w:szCs w:val="24"/>
        </w:rPr>
        <w:t>20 sub. 4</w:t>
      </w:r>
      <w:r w:rsidR="004C4F72">
        <w:rPr>
          <w:b/>
          <w:sz w:val="24"/>
          <w:szCs w:val="24"/>
        </w:rPr>
        <w:t xml:space="preserve">, </w:t>
      </w:r>
      <w:r w:rsidR="004C4F72" w:rsidRPr="004C4F72">
        <w:rPr>
          <w:sz w:val="24"/>
          <w:szCs w:val="24"/>
        </w:rPr>
        <w:t>confinante con le particelle 23, 19, 230 e 236</w:t>
      </w:r>
      <w:r w:rsidRPr="004C4F72">
        <w:rPr>
          <w:sz w:val="24"/>
          <w:szCs w:val="24"/>
        </w:rPr>
        <w:t>;</w:t>
      </w:r>
    </w:p>
    <w:p w14:paraId="080B77DB" w14:textId="77777777" w:rsidR="00B61855" w:rsidRPr="004C4F72" w:rsidRDefault="00B61855" w:rsidP="00B61855">
      <w:pPr>
        <w:ind w:right="-1587" w:firstLine="708"/>
        <w:jc w:val="both"/>
        <w:rPr>
          <w:sz w:val="24"/>
          <w:szCs w:val="24"/>
        </w:rPr>
      </w:pPr>
      <w:r>
        <w:rPr>
          <w:sz w:val="24"/>
          <w:szCs w:val="24"/>
        </w:rPr>
        <w:t xml:space="preserve">- </w:t>
      </w:r>
      <w:r w:rsidRPr="00325CA1">
        <w:rPr>
          <w:b/>
          <w:sz w:val="24"/>
          <w:szCs w:val="24"/>
        </w:rPr>
        <w:t>piano primo</w:t>
      </w:r>
      <w:r w:rsidR="00655480">
        <w:rPr>
          <w:sz w:val="24"/>
          <w:szCs w:val="24"/>
        </w:rPr>
        <w:t xml:space="preserve"> -</w:t>
      </w:r>
      <w:r>
        <w:rPr>
          <w:sz w:val="24"/>
          <w:szCs w:val="24"/>
        </w:rPr>
        <w:t xml:space="preserve"> particella </w:t>
      </w:r>
      <w:r w:rsidRPr="00325CA1">
        <w:rPr>
          <w:b/>
          <w:sz w:val="24"/>
          <w:szCs w:val="24"/>
        </w:rPr>
        <w:t>20 sub 5</w:t>
      </w:r>
      <w:r w:rsidR="004C4F72">
        <w:rPr>
          <w:b/>
          <w:sz w:val="24"/>
          <w:szCs w:val="24"/>
        </w:rPr>
        <w:t xml:space="preserve">, </w:t>
      </w:r>
      <w:r w:rsidR="004C4F72" w:rsidRPr="004C4F72">
        <w:rPr>
          <w:sz w:val="24"/>
          <w:szCs w:val="24"/>
        </w:rPr>
        <w:t>confinante con le particelle 23, 19, 230 e 236</w:t>
      </w:r>
      <w:r w:rsidRPr="004C4F72">
        <w:rPr>
          <w:sz w:val="24"/>
          <w:szCs w:val="24"/>
        </w:rPr>
        <w:t>;</w:t>
      </w:r>
    </w:p>
    <w:p w14:paraId="3B01B698" w14:textId="77777777" w:rsidR="00E862C0" w:rsidRDefault="00B61855" w:rsidP="00B61855">
      <w:pPr>
        <w:ind w:right="-1587" w:firstLine="708"/>
        <w:jc w:val="both"/>
        <w:rPr>
          <w:sz w:val="24"/>
          <w:szCs w:val="24"/>
        </w:rPr>
      </w:pPr>
      <w:r>
        <w:rPr>
          <w:sz w:val="24"/>
          <w:szCs w:val="24"/>
        </w:rPr>
        <w:t xml:space="preserve">- </w:t>
      </w:r>
      <w:r w:rsidRPr="00325CA1">
        <w:rPr>
          <w:b/>
          <w:sz w:val="24"/>
          <w:szCs w:val="24"/>
        </w:rPr>
        <w:t>piano secondo e terzo</w:t>
      </w:r>
      <w:r w:rsidR="00655480">
        <w:rPr>
          <w:sz w:val="24"/>
          <w:szCs w:val="24"/>
        </w:rPr>
        <w:t xml:space="preserve"> -</w:t>
      </w:r>
      <w:r>
        <w:rPr>
          <w:sz w:val="24"/>
          <w:szCs w:val="24"/>
        </w:rPr>
        <w:t xml:space="preserve"> particella </w:t>
      </w:r>
      <w:r w:rsidRPr="00325CA1">
        <w:rPr>
          <w:b/>
          <w:sz w:val="24"/>
          <w:szCs w:val="24"/>
        </w:rPr>
        <w:t>20 sub. 6</w:t>
      </w:r>
      <w:r w:rsidR="004C4F72">
        <w:rPr>
          <w:b/>
          <w:sz w:val="24"/>
          <w:szCs w:val="24"/>
        </w:rPr>
        <w:t xml:space="preserve">, </w:t>
      </w:r>
      <w:r w:rsidR="004C4F72" w:rsidRPr="004C4F72">
        <w:rPr>
          <w:sz w:val="24"/>
          <w:szCs w:val="24"/>
        </w:rPr>
        <w:t>confinante con particelle 241, 58 e 205.</w:t>
      </w:r>
      <w:r w:rsidR="00325CA1">
        <w:rPr>
          <w:sz w:val="24"/>
          <w:szCs w:val="24"/>
        </w:rPr>
        <w:t xml:space="preserve">  La struttura ricettiva ha una forma in pianta parallelepipeda e si compone di quattro piani fuori terra: ogni piano ospita differenti alloggi ad uso turistico definibili come “miniappartamenti” che variano da un minimo di 25 mq ad un massimo di 45 mq.</w:t>
      </w:r>
      <w:r w:rsidR="00E862C0">
        <w:rPr>
          <w:sz w:val="24"/>
          <w:szCs w:val="24"/>
        </w:rPr>
        <w:t>;</w:t>
      </w:r>
    </w:p>
    <w:p w14:paraId="4BC6BB3C" w14:textId="77777777" w:rsidR="00B61855" w:rsidRDefault="00E862C0" w:rsidP="00B61855">
      <w:pPr>
        <w:ind w:right="-1587" w:firstLine="708"/>
        <w:jc w:val="both"/>
        <w:rPr>
          <w:sz w:val="24"/>
          <w:szCs w:val="24"/>
        </w:rPr>
      </w:pPr>
      <w:r>
        <w:rPr>
          <w:sz w:val="24"/>
          <w:szCs w:val="24"/>
        </w:rPr>
        <w:t xml:space="preserve"> </w:t>
      </w:r>
      <w:r w:rsidRPr="00E862C0">
        <w:rPr>
          <w:sz w:val="24"/>
          <w:szCs w:val="24"/>
          <w:u w:val="single"/>
        </w:rPr>
        <w:t>Valore: € 888.405,20</w:t>
      </w:r>
      <w:r>
        <w:rPr>
          <w:sz w:val="24"/>
          <w:szCs w:val="24"/>
        </w:rPr>
        <w:t>;</w:t>
      </w:r>
    </w:p>
    <w:p w14:paraId="2209DAB8" w14:textId="77777777" w:rsidR="00655480" w:rsidRDefault="00655480" w:rsidP="00B61855">
      <w:pPr>
        <w:ind w:right="-1587" w:firstLine="708"/>
        <w:jc w:val="both"/>
        <w:rPr>
          <w:sz w:val="24"/>
          <w:szCs w:val="24"/>
        </w:rPr>
      </w:pPr>
    </w:p>
    <w:p w14:paraId="6F188A3A" w14:textId="77777777" w:rsidR="000504CF" w:rsidRDefault="00325CA1" w:rsidP="00383ED9">
      <w:pPr>
        <w:ind w:right="-1587"/>
        <w:jc w:val="both"/>
        <w:rPr>
          <w:sz w:val="24"/>
          <w:szCs w:val="24"/>
        </w:rPr>
      </w:pPr>
      <w:r>
        <w:rPr>
          <w:sz w:val="28"/>
          <w:szCs w:val="28"/>
        </w:rPr>
        <w:lastRenderedPageBreak/>
        <w:tab/>
      </w:r>
      <w:r w:rsidR="006B7101">
        <w:rPr>
          <w:b/>
          <w:sz w:val="28"/>
          <w:szCs w:val="28"/>
          <w:u w:val="single"/>
        </w:rPr>
        <w:t>B</w:t>
      </w:r>
      <w:r w:rsidRPr="00325CA1">
        <w:rPr>
          <w:b/>
          <w:sz w:val="28"/>
          <w:szCs w:val="28"/>
          <w:u w:val="single"/>
        </w:rPr>
        <w:t>)</w:t>
      </w:r>
      <w:r w:rsidR="0024026D">
        <w:rPr>
          <w:b/>
          <w:sz w:val="28"/>
          <w:szCs w:val="28"/>
          <w:u w:val="single"/>
        </w:rPr>
        <w:t xml:space="preserve"> </w:t>
      </w:r>
      <w:r w:rsidR="00655480">
        <w:rPr>
          <w:sz w:val="24"/>
          <w:szCs w:val="24"/>
        </w:rPr>
        <w:t xml:space="preserve">Fabbricato per attività commerciale </w:t>
      </w:r>
      <w:r w:rsidR="00081793">
        <w:rPr>
          <w:sz w:val="24"/>
          <w:szCs w:val="24"/>
        </w:rPr>
        <w:t xml:space="preserve">sito </w:t>
      </w:r>
      <w:r w:rsidR="00655480">
        <w:rPr>
          <w:sz w:val="24"/>
          <w:szCs w:val="24"/>
        </w:rPr>
        <w:t>in abitato di Chieuti</w:t>
      </w:r>
      <w:r w:rsidR="00081793">
        <w:rPr>
          <w:sz w:val="24"/>
          <w:szCs w:val="24"/>
        </w:rPr>
        <w:t>,</w:t>
      </w:r>
      <w:r w:rsidR="004A252A">
        <w:rPr>
          <w:sz w:val="24"/>
          <w:szCs w:val="24"/>
        </w:rPr>
        <w:t xml:space="preserve"> località Marina di Chieuti, alla via Nettuno s.n.c.</w:t>
      </w:r>
      <w:r w:rsidR="00081793">
        <w:rPr>
          <w:sz w:val="24"/>
          <w:szCs w:val="24"/>
        </w:rPr>
        <w:t xml:space="preserve">, piano terra e primo </w:t>
      </w:r>
      <w:proofErr w:type="spellStart"/>
      <w:r w:rsidR="00081793">
        <w:rPr>
          <w:sz w:val="24"/>
          <w:szCs w:val="24"/>
        </w:rPr>
        <w:t>sottostrada</w:t>
      </w:r>
      <w:proofErr w:type="spellEnd"/>
      <w:r w:rsidR="00081793">
        <w:rPr>
          <w:sz w:val="24"/>
          <w:szCs w:val="24"/>
        </w:rPr>
        <w:t xml:space="preserve"> (foglio 30 </w:t>
      </w:r>
      <w:proofErr w:type="spellStart"/>
      <w:r w:rsidR="00081793">
        <w:rPr>
          <w:sz w:val="24"/>
          <w:szCs w:val="24"/>
        </w:rPr>
        <w:t>p.lla</w:t>
      </w:r>
      <w:proofErr w:type="spellEnd"/>
      <w:r w:rsidR="00081793">
        <w:rPr>
          <w:sz w:val="24"/>
          <w:szCs w:val="24"/>
        </w:rPr>
        <w:t xml:space="preserve"> 234 sub 1): ha forma rettangolare allungata e risulta essere una porzione di unità immobiliare, di fatto congiunta con altra unità immobiliare, estranea alla procedura, e definita al foglio 30 particella 58 sub.6.</w:t>
      </w:r>
      <w:r w:rsidR="004C4F72">
        <w:rPr>
          <w:sz w:val="24"/>
          <w:szCs w:val="24"/>
        </w:rPr>
        <w:t xml:space="preserve"> L’immobile con</w:t>
      </w:r>
      <w:r w:rsidR="00E862C0">
        <w:rPr>
          <w:sz w:val="24"/>
          <w:szCs w:val="24"/>
        </w:rPr>
        <w:t>fina con le particelle 241 e 58;</w:t>
      </w:r>
    </w:p>
    <w:p w14:paraId="1B7BB48E" w14:textId="77777777" w:rsidR="00E862C0" w:rsidRPr="00E862C0" w:rsidRDefault="00E862C0" w:rsidP="00383ED9">
      <w:pPr>
        <w:ind w:right="-1587"/>
        <w:jc w:val="both"/>
        <w:rPr>
          <w:sz w:val="24"/>
          <w:szCs w:val="24"/>
          <w:u w:val="single"/>
        </w:rPr>
      </w:pPr>
      <w:r>
        <w:rPr>
          <w:sz w:val="24"/>
          <w:szCs w:val="24"/>
        </w:rPr>
        <w:tab/>
      </w:r>
      <w:r w:rsidRPr="00E862C0">
        <w:rPr>
          <w:sz w:val="24"/>
          <w:szCs w:val="24"/>
          <w:u w:val="single"/>
        </w:rPr>
        <w:t>Valore: € 19.437,00</w:t>
      </w:r>
    </w:p>
    <w:p w14:paraId="73CA6B32" w14:textId="77777777" w:rsidR="00325CA1" w:rsidRPr="00C34C2B" w:rsidRDefault="006B7101" w:rsidP="0024026D">
      <w:pPr>
        <w:ind w:right="-1587" w:firstLine="708"/>
        <w:jc w:val="both"/>
        <w:rPr>
          <w:sz w:val="24"/>
          <w:szCs w:val="24"/>
        </w:rPr>
      </w:pPr>
      <w:r>
        <w:rPr>
          <w:b/>
          <w:sz w:val="28"/>
          <w:szCs w:val="28"/>
          <w:u w:val="single"/>
        </w:rPr>
        <w:t>C</w:t>
      </w:r>
      <w:r w:rsidR="00325CA1">
        <w:rPr>
          <w:b/>
          <w:sz w:val="28"/>
          <w:szCs w:val="28"/>
          <w:u w:val="single"/>
        </w:rPr>
        <w:t>)</w:t>
      </w:r>
      <w:r w:rsidR="00C34C2B">
        <w:rPr>
          <w:sz w:val="28"/>
          <w:szCs w:val="28"/>
        </w:rPr>
        <w:t xml:space="preserve"> </w:t>
      </w:r>
      <w:r w:rsidR="00C34C2B" w:rsidRPr="00C34C2B">
        <w:rPr>
          <w:sz w:val="24"/>
          <w:szCs w:val="24"/>
        </w:rPr>
        <w:t>Fabbricato per attività commerciale sito in Chieuti, località Marina di Chieuti alla via Nettuno s.n.c.</w:t>
      </w:r>
      <w:r w:rsidR="0007638C">
        <w:rPr>
          <w:sz w:val="24"/>
          <w:szCs w:val="24"/>
        </w:rPr>
        <w:t xml:space="preserve">, al piano terra e seminterrato (foglio 30 </w:t>
      </w:r>
      <w:proofErr w:type="spellStart"/>
      <w:r w:rsidR="0007638C">
        <w:rPr>
          <w:sz w:val="24"/>
          <w:szCs w:val="24"/>
        </w:rPr>
        <w:t>p.lla</w:t>
      </w:r>
      <w:proofErr w:type="spellEnd"/>
      <w:r w:rsidR="0007638C">
        <w:rPr>
          <w:sz w:val="24"/>
          <w:szCs w:val="24"/>
        </w:rPr>
        <w:t xml:space="preserve"> 241): ospita al suo interno una piscina interrata dell’altezza di 1,10 m. e, in prossimità della stessa, un locale tecnico, anch’esso interrato, dell’altezza utile di 250 cm, contenente macchinari e dispositivi necessari per l’uso della piscina.</w:t>
      </w:r>
      <w:r w:rsidR="004C4F72">
        <w:rPr>
          <w:sz w:val="24"/>
          <w:szCs w:val="24"/>
        </w:rPr>
        <w:t xml:space="preserve"> L’immobile confina con le particelle 205, 234, 58, 236, 211, 213, 190 e 189.</w:t>
      </w:r>
    </w:p>
    <w:p w14:paraId="377F6589" w14:textId="77777777" w:rsidR="00325CA1" w:rsidRPr="00E862C0" w:rsidRDefault="00E862C0" w:rsidP="00383ED9">
      <w:pPr>
        <w:ind w:right="-1587"/>
        <w:jc w:val="both"/>
        <w:rPr>
          <w:sz w:val="24"/>
          <w:szCs w:val="24"/>
          <w:u w:val="single"/>
        </w:rPr>
      </w:pPr>
      <w:r>
        <w:rPr>
          <w:sz w:val="28"/>
          <w:szCs w:val="28"/>
        </w:rPr>
        <w:tab/>
      </w:r>
      <w:r w:rsidRPr="00E862C0">
        <w:rPr>
          <w:sz w:val="24"/>
          <w:szCs w:val="24"/>
          <w:u w:val="single"/>
        </w:rPr>
        <w:t>Valore: € 90.987,25</w:t>
      </w:r>
    </w:p>
    <w:p w14:paraId="2D6702BA" w14:textId="77777777" w:rsidR="00E862C0" w:rsidRPr="00E862C0" w:rsidRDefault="00E862C0" w:rsidP="00383ED9">
      <w:pPr>
        <w:ind w:right="-1587"/>
        <w:jc w:val="both"/>
        <w:rPr>
          <w:sz w:val="28"/>
          <w:szCs w:val="28"/>
        </w:rPr>
      </w:pPr>
    </w:p>
    <w:p w14:paraId="63E057C2" w14:textId="77777777" w:rsidR="00325CA1" w:rsidRDefault="006B7101" w:rsidP="0024026D">
      <w:pPr>
        <w:ind w:right="-1587" w:firstLine="708"/>
        <w:jc w:val="both"/>
        <w:rPr>
          <w:sz w:val="24"/>
          <w:szCs w:val="24"/>
        </w:rPr>
      </w:pPr>
      <w:r>
        <w:rPr>
          <w:b/>
          <w:sz w:val="28"/>
          <w:szCs w:val="28"/>
          <w:u w:val="single"/>
        </w:rPr>
        <w:t>D</w:t>
      </w:r>
      <w:r w:rsidR="00325CA1">
        <w:rPr>
          <w:b/>
          <w:sz w:val="28"/>
          <w:szCs w:val="28"/>
          <w:u w:val="single"/>
        </w:rPr>
        <w:t>)</w:t>
      </w:r>
      <w:r w:rsidR="0007638C">
        <w:rPr>
          <w:sz w:val="28"/>
          <w:szCs w:val="28"/>
        </w:rPr>
        <w:t xml:space="preserve"> </w:t>
      </w:r>
      <w:r w:rsidRPr="006B7101">
        <w:rPr>
          <w:sz w:val="24"/>
          <w:szCs w:val="24"/>
        </w:rPr>
        <w:t>Terreni siti in Chieuti, località Marina di Chieuti</w:t>
      </w:r>
      <w:r w:rsidR="00F17896">
        <w:rPr>
          <w:sz w:val="24"/>
          <w:szCs w:val="24"/>
        </w:rPr>
        <w:t>, identificati catastalmente al foglio 30:</w:t>
      </w:r>
    </w:p>
    <w:p w14:paraId="3093A48A" w14:textId="77777777" w:rsidR="00F17896" w:rsidRDefault="00F17896" w:rsidP="0024026D">
      <w:pPr>
        <w:ind w:right="-1587" w:firstLine="708"/>
        <w:jc w:val="both"/>
        <w:rPr>
          <w:sz w:val="24"/>
          <w:szCs w:val="24"/>
        </w:rPr>
      </w:pPr>
      <w:r>
        <w:rPr>
          <w:sz w:val="24"/>
          <w:szCs w:val="24"/>
        </w:rPr>
        <w:t>- particella 189, estesa ha 0.01.26 avente qualità incolta produttiva, confinante con le particelle 205, 241, 191, 188;</w:t>
      </w:r>
    </w:p>
    <w:p w14:paraId="2B1C0DAA" w14:textId="77777777" w:rsidR="00F17896" w:rsidRDefault="00F17896" w:rsidP="0024026D">
      <w:pPr>
        <w:ind w:right="-1587" w:firstLine="708"/>
        <w:jc w:val="both"/>
        <w:rPr>
          <w:sz w:val="24"/>
          <w:szCs w:val="24"/>
        </w:rPr>
      </w:pPr>
      <w:r>
        <w:rPr>
          <w:sz w:val="24"/>
          <w:szCs w:val="24"/>
        </w:rPr>
        <w:t>- particella 236, estesa ha 0.11.75, avente qualità incolta produttiva, confinante con le particelle 230, 211, 241, 23 e 20.</w:t>
      </w:r>
    </w:p>
    <w:p w14:paraId="6E44E9D4" w14:textId="77777777" w:rsidR="00E862C0" w:rsidRPr="00E862C0" w:rsidRDefault="00E862C0" w:rsidP="0024026D">
      <w:pPr>
        <w:ind w:right="-1587" w:firstLine="708"/>
        <w:jc w:val="both"/>
        <w:rPr>
          <w:sz w:val="24"/>
          <w:szCs w:val="24"/>
          <w:u w:val="single"/>
        </w:rPr>
      </w:pPr>
      <w:proofErr w:type="gramStart"/>
      <w:r w:rsidRPr="00E862C0">
        <w:rPr>
          <w:sz w:val="24"/>
          <w:szCs w:val="24"/>
          <w:u w:val="single"/>
        </w:rPr>
        <w:t>Valore:€</w:t>
      </w:r>
      <w:proofErr w:type="gramEnd"/>
      <w:r w:rsidRPr="00E862C0">
        <w:rPr>
          <w:sz w:val="24"/>
          <w:szCs w:val="24"/>
          <w:u w:val="single"/>
        </w:rPr>
        <w:t xml:space="preserve"> 147,00</w:t>
      </w:r>
    </w:p>
    <w:p w14:paraId="64CB5742" w14:textId="77777777" w:rsidR="00325CA1" w:rsidRDefault="00325CA1" w:rsidP="00383ED9">
      <w:pPr>
        <w:ind w:right="-1587"/>
        <w:jc w:val="both"/>
        <w:rPr>
          <w:b/>
          <w:sz w:val="28"/>
          <w:szCs w:val="28"/>
          <w:u w:val="single"/>
        </w:rPr>
      </w:pPr>
    </w:p>
    <w:p w14:paraId="67DF78E2" w14:textId="77777777" w:rsidR="001A32BB" w:rsidRPr="002237A2" w:rsidRDefault="001A32BB" w:rsidP="007C0402">
      <w:pPr>
        <w:ind w:right="-1531"/>
        <w:jc w:val="both"/>
        <w:rPr>
          <w:color w:val="0000FF"/>
          <w:sz w:val="24"/>
          <w:szCs w:val="24"/>
        </w:rPr>
      </w:pPr>
    </w:p>
    <w:p w14:paraId="032D6440" w14:textId="77777777" w:rsidR="00A968E7" w:rsidRPr="004349EE" w:rsidRDefault="004349EE" w:rsidP="00EE6FE5">
      <w:pPr>
        <w:ind w:right="-1587" w:firstLine="708"/>
        <w:rPr>
          <w:b/>
          <w:sz w:val="24"/>
          <w:szCs w:val="24"/>
          <w:u w:val="single"/>
        </w:rPr>
      </w:pPr>
      <w:r w:rsidRPr="004349EE">
        <w:rPr>
          <w:b/>
          <w:sz w:val="24"/>
          <w:szCs w:val="24"/>
          <w:u w:val="single"/>
        </w:rPr>
        <w:t>DATI CATASTALI</w:t>
      </w:r>
    </w:p>
    <w:p w14:paraId="7F6B9F2C" w14:textId="77777777" w:rsidR="00AB2B17" w:rsidRDefault="002E5873" w:rsidP="00CE23EB">
      <w:pPr>
        <w:ind w:right="-1587" w:firstLine="709"/>
        <w:jc w:val="both"/>
        <w:rPr>
          <w:b/>
          <w:sz w:val="24"/>
          <w:szCs w:val="24"/>
        </w:rPr>
      </w:pPr>
      <w:r w:rsidRPr="00906287">
        <w:rPr>
          <w:b/>
          <w:sz w:val="24"/>
          <w:szCs w:val="24"/>
          <w:u w:val="single"/>
        </w:rPr>
        <w:t>N.C.E.U.</w:t>
      </w:r>
      <w:r w:rsidRPr="00906287">
        <w:rPr>
          <w:sz w:val="24"/>
          <w:szCs w:val="24"/>
          <w:u w:val="single"/>
        </w:rPr>
        <w:t xml:space="preserve"> del Comune di</w:t>
      </w:r>
      <w:r w:rsidRPr="00906287">
        <w:rPr>
          <w:b/>
          <w:sz w:val="24"/>
          <w:szCs w:val="24"/>
          <w:u w:val="single"/>
        </w:rPr>
        <w:t xml:space="preserve"> </w:t>
      </w:r>
      <w:r w:rsidR="00AB2B17" w:rsidRPr="00906287">
        <w:rPr>
          <w:sz w:val="24"/>
          <w:szCs w:val="24"/>
          <w:u w:val="single"/>
        </w:rPr>
        <w:t>Chieuti</w:t>
      </w:r>
      <w:r w:rsidR="00BF6217" w:rsidRPr="00906287">
        <w:rPr>
          <w:sz w:val="24"/>
          <w:szCs w:val="24"/>
          <w:u w:val="single"/>
        </w:rPr>
        <w:t xml:space="preserve"> </w:t>
      </w:r>
      <w:r w:rsidR="00003F59" w:rsidRPr="00906287">
        <w:rPr>
          <w:sz w:val="24"/>
          <w:szCs w:val="24"/>
          <w:u w:val="single"/>
        </w:rPr>
        <w:t>al</w:t>
      </w:r>
      <w:r w:rsidR="00003F59" w:rsidRPr="00906287">
        <w:rPr>
          <w:b/>
          <w:sz w:val="24"/>
          <w:szCs w:val="24"/>
          <w:u w:val="single"/>
        </w:rPr>
        <w:t xml:space="preserve"> Foglio 30</w:t>
      </w:r>
      <w:r w:rsidR="00003F59" w:rsidRPr="00DF4C0E">
        <w:rPr>
          <w:b/>
          <w:sz w:val="24"/>
          <w:szCs w:val="24"/>
        </w:rPr>
        <w:t>:</w:t>
      </w:r>
    </w:p>
    <w:p w14:paraId="5EC65678" w14:textId="77777777" w:rsidR="00906287" w:rsidRPr="00DF4C0E" w:rsidRDefault="00906287" w:rsidP="00CE23EB">
      <w:pPr>
        <w:ind w:right="-1587" w:firstLine="709"/>
        <w:jc w:val="both"/>
        <w:rPr>
          <w:b/>
          <w:sz w:val="24"/>
          <w:szCs w:val="24"/>
          <w:u w:val="single"/>
        </w:rPr>
      </w:pPr>
    </w:p>
    <w:p w14:paraId="79F01155" w14:textId="77777777" w:rsidR="00DF4C0E" w:rsidRDefault="00AB2B17" w:rsidP="00906287">
      <w:pPr>
        <w:ind w:right="-1587" w:firstLine="709"/>
        <w:jc w:val="both"/>
        <w:rPr>
          <w:sz w:val="24"/>
          <w:szCs w:val="24"/>
        </w:rPr>
      </w:pPr>
      <w:r w:rsidRPr="00DF4C0E">
        <w:rPr>
          <w:b/>
          <w:sz w:val="24"/>
          <w:szCs w:val="24"/>
        </w:rPr>
        <w:t xml:space="preserve">- </w:t>
      </w:r>
      <w:proofErr w:type="spellStart"/>
      <w:r w:rsidR="00DF4C0E" w:rsidRPr="00DF4C0E">
        <w:rPr>
          <w:b/>
          <w:sz w:val="24"/>
          <w:szCs w:val="24"/>
        </w:rPr>
        <w:t>p.lla</w:t>
      </w:r>
      <w:proofErr w:type="spellEnd"/>
      <w:r w:rsidR="00DF4C0E" w:rsidRPr="00DF4C0E">
        <w:rPr>
          <w:b/>
          <w:sz w:val="24"/>
          <w:szCs w:val="24"/>
        </w:rPr>
        <w:t xml:space="preserve"> 20 sub. 4</w:t>
      </w:r>
      <w:r w:rsidR="00DF4C0E">
        <w:rPr>
          <w:sz w:val="24"/>
          <w:szCs w:val="24"/>
        </w:rPr>
        <w:t xml:space="preserve"> (già sub.1) Cat. D/2, Alberghi e pensioni, rendita € 4.358,0</w:t>
      </w:r>
      <w:r w:rsidR="006168E4">
        <w:rPr>
          <w:sz w:val="24"/>
          <w:szCs w:val="24"/>
        </w:rPr>
        <w:t>0;</w:t>
      </w:r>
    </w:p>
    <w:p w14:paraId="09D5DE9F" w14:textId="77777777" w:rsidR="00DF4C0E" w:rsidRDefault="00DF4C0E" w:rsidP="00906287">
      <w:pPr>
        <w:ind w:right="-1587" w:firstLine="709"/>
        <w:jc w:val="both"/>
        <w:rPr>
          <w:sz w:val="24"/>
          <w:szCs w:val="24"/>
        </w:rPr>
      </w:pPr>
      <w:r>
        <w:rPr>
          <w:sz w:val="24"/>
          <w:szCs w:val="24"/>
        </w:rPr>
        <w:t xml:space="preserve">- </w:t>
      </w:r>
      <w:proofErr w:type="spellStart"/>
      <w:r w:rsidRPr="00DF4C0E">
        <w:rPr>
          <w:b/>
          <w:sz w:val="24"/>
          <w:szCs w:val="24"/>
        </w:rPr>
        <w:t>p.lla</w:t>
      </w:r>
      <w:proofErr w:type="spellEnd"/>
      <w:r w:rsidRPr="00DF4C0E">
        <w:rPr>
          <w:b/>
          <w:sz w:val="24"/>
          <w:szCs w:val="24"/>
        </w:rPr>
        <w:t xml:space="preserve"> 20 sub. </w:t>
      </w:r>
      <w:r w:rsidR="00AB2B17" w:rsidRPr="00DF4C0E">
        <w:rPr>
          <w:b/>
          <w:sz w:val="24"/>
          <w:szCs w:val="24"/>
        </w:rPr>
        <w:t>5</w:t>
      </w:r>
      <w:r w:rsidR="00AB2B17" w:rsidRPr="006956BF">
        <w:rPr>
          <w:sz w:val="24"/>
          <w:szCs w:val="24"/>
        </w:rPr>
        <w:t xml:space="preserve"> </w:t>
      </w:r>
      <w:r>
        <w:rPr>
          <w:sz w:val="24"/>
          <w:szCs w:val="24"/>
        </w:rPr>
        <w:t>(già sub.2)</w:t>
      </w:r>
      <w:r w:rsidR="006168E4" w:rsidRPr="006168E4">
        <w:rPr>
          <w:sz w:val="24"/>
          <w:szCs w:val="24"/>
        </w:rPr>
        <w:t xml:space="preserve"> </w:t>
      </w:r>
      <w:r w:rsidR="006168E4">
        <w:rPr>
          <w:sz w:val="24"/>
          <w:szCs w:val="24"/>
        </w:rPr>
        <w:t>Cat. D/2, Alberghi e pensioni, rendita € 3.908,00;</w:t>
      </w:r>
    </w:p>
    <w:p w14:paraId="6CCA2D3C" w14:textId="77777777" w:rsidR="00003F59" w:rsidRPr="006956BF" w:rsidRDefault="00DF4C0E" w:rsidP="00906287">
      <w:pPr>
        <w:ind w:right="-1587" w:firstLine="709"/>
        <w:jc w:val="both"/>
        <w:rPr>
          <w:sz w:val="24"/>
          <w:szCs w:val="24"/>
        </w:rPr>
      </w:pPr>
      <w:r>
        <w:rPr>
          <w:sz w:val="24"/>
          <w:szCs w:val="24"/>
        </w:rPr>
        <w:t xml:space="preserve">- </w:t>
      </w:r>
      <w:proofErr w:type="spellStart"/>
      <w:r w:rsidRPr="00DF4C0E">
        <w:rPr>
          <w:b/>
          <w:sz w:val="24"/>
          <w:szCs w:val="24"/>
        </w:rPr>
        <w:t>p.lla</w:t>
      </w:r>
      <w:proofErr w:type="spellEnd"/>
      <w:r w:rsidRPr="00DF4C0E">
        <w:rPr>
          <w:b/>
          <w:sz w:val="24"/>
          <w:szCs w:val="24"/>
        </w:rPr>
        <w:t xml:space="preserve"> 20 ub.6 (</w:t>
      </w:r>
      <w:r>
        <w:rPr>
          <w:sz w:val="24"/>
          <w:szCs w:val="24"/>
        </w:rPr>
        <w:t>già sub.3)</w:t>
      </w:r>
      <w:r w:rsidR="006168E4" w:rsidRPr="006168E4">
        <w:rPr>
          <w:sz w:val="24"/>
          <w:szCs w:val="24"/>
        </w:rPr>
        <w:t xml:space="preserve"> </w:t>
      </w:r>
      <w:r w:rsidR="006168E4">
        <w:rPr>
          <w:sz w:val="24"/>
          <w:szCs w:val="24"/>
        </w:rPr>
        <w:t>Cat. D/2, Alberghi e pensioni, rendita € 5.190,00;</w:t>
      </w:r>
    </w:p>
    <w:p w14:paraId="23364ED6" w14:textId="77777777" w:rsidR="00003F59" w:rsidRPr="006956BF" w:rsidRDefault="00DF4C0E" w:rsidP="00906287">
      <w:pPr>
        <w:ind w:right="-1587" w:firstLine="709"/>
        <w:jc w:val="both"/>
        <w:rPr>
          <w:sz w:val="24"/>
          <w:szCs w:val="24"/>
        </w:rPr>
      </w:pPr>
      <w:r>
        <w:rPr>
          <w:sz w:val="24"/>
          <w:szCs w:val="24"/>
        </w:rPr>
        <w:t xml:space="preserve">- </w:t>
      </w:r>
      <w:proofErr w:type="spellStart"/>
      <w:r w:rsidR="00AB2B17" w:rsidRPr="00DF4C0E">
        <w:rPr>
          <w:b/>
          <w:sz w:val="24"/>
          <w:szCs w:val="24"/>
        </w:rPr>
        <w:t>p.lla</w:t>
      </w:r>
      <w:proofErr w:type="spellEnd"/>
      <w:r w:rsidR="00AB2B17" w:rsidRPr="00DF4C0E">
        <w:rPr>
          <w:b/>
          <w:sz w:val="24"/>
          <w:szCs w:val="24"/>
        </w:rPr>
        <w:t xml:space="preserve"> 234 sub.1</w:t>
      </w:r>
      <w:r>
        <w:rPr>
          <w:sz w:val="24"/>
          <w:szCs w:val="24"/>
        </w:rPr>
        <w:t xml:space="preserve"> (già </w:t>
      </w:r>
      <w:proofErr w:type="spellStart"/>
      <w:r>
        <w:rPr>
          <w:sz w:val="24"/>
          <w:szCs w:val="24"/>
        </w:rPr>
        <w:t>p.lla</w:t>
      </w:r>
      <w:proofErr w:type="spellEnd"/>
      <w:r>
        <w:rPr>
          <w:sz w:val="24"/>
          <w:szCs w:val="24"/>
        </w:rPr>
        <w:t xml:space="preserve"> 234)</w:t>
      </w:r>
      <w:r w:rsidR="006168E4">
        <w:rPr>
          <w:sz w:val="24"/>
          <w:szCs w:val="24"/>
        </w:rPr>
        <w:t xml:space="preserve"> </w:t>
      </w:r>
      <w:proofErr w:type="spellStart"/>
      <w:r w:rsidR="006168E4">
        <w:rPr>
          <w:sz w:val="24"/>
          <w:szCs w:val="24"/>
        </w:rPr>
        <w:t>Cat</w:t>
      </w:r>
      <w:proofErr w:type="spellEnd"/>
      <w:r w:rsidR="006168E4">
        <w:rPr>
          <w:sz w:val="24"/>
          <w:szCs w:val="24"/>
        </w:rPr>
        <w:t>.</w:t>
      </w:r>
      <w:r w:rsidR="00906287">
        <w:rPr>
          <w:sz w:val="24"/>
          <w:szCs w:val="24"/>
        </w:rPr>
        <w:t xml:space="preserve"> D/8 </w:t>
      </w:r>
      <w:r w:rsidR="006168E4">
        <w:rPr>
          <w:sz w:val="24"/>
          <w:szCs w:val="24"/>
        </w:rPr>
        <w:t xml:space="preserve">Fabbricati costruiti o adattati </w:t>
      </w:r>
      <w:r w:rsidR="00906287">
        <w:rPr>
          <w:sz w:val="24"/>
          <w:szCs w:val="24"/>
        </w:rPr>
        <w:t xml:space="preserve">per speciali esigenze di attività commerciale e non suscettibili di destinazione diversa, rendita </w:t>
      </w:r>
      <w:r w:rsidR="00906287" w:rsidRPr="00AC538C">
        <w:rPr>
          <w:sz w:val="24"/>
          <w:szCs w:val="24"/>
        </w:rPr>
        <w:t>€ 425</w:t>
      </w:r>
      <w:r w:rsidR="006168E4" w:rsidRPr="00AC538C">
        <w:rPr>
          <w:sz w:val="24"/>
          <w:szCs w:val="24"/>
        </w:rPr>
        <w:t>,00;</w:t>
      </w:r>
    </w:p>
    <w:p w14:paraId="757B1AEA" w14:textId="77777777" w:rsidR="00AB2B17" w:rsidRDefault="00DF4C0E" w:rsidP="00DF4C0E">
      <w:pPr>
        <w:ind w:right="-2381" w:firstLine="709"/>
        <w:jc w:val="both"/>
        <w:rPr>
          <w:sz w:val="24"/>
          <w:szCs w:val="24"/>
        </w:rPr>
      </w:pPr>
      <w:r>
        <w:rPr>
          <w:sz w:val="24"/>
          <w:szCs w:val="24"/>
        </w:rPr>
        <w:t xml:space="preserve">- </w:t>
      </w:r>
      <w:proofErr w:type="spellStart"/>
      <w:r w:rsidR="00AB2B17" w:rsidRPr="00DF4C0E">
        <w:rPr>
          <w:b/>
          <w:sz w:val="24"/>
          <w:szCs w:val="24"/>
        </w:rPr>
        <w:t>p.lla</w:t>
      </w:r>
      <w:proofErr w:type="spellEnd"/>
      <w:r w:rsidR="00AB2B17" w:rsidRPr="00DF4C0E">
        <w:rPr>
          <w:b/>
          <w:sz w:val="24"/>
          <w:szCs w:val="24"/>
        </w:rPr>
        <w:t xml:space="preserve"> 241</w:t>
      </w:r>
      <w:r w:rsidR="00906287">
        <w:rPr>
          <w:b/>
          <w:sz w:val="24"/>
          <w:szCs w:val="24"/>
        </w:rPr>
        <w:t xml:space="preserve"> </w:t>
      </w:r>
      <w:proofErr w:type="spellStart"/>
      <w:r w:rsidR="00906287">
        <w:rPr>
          <w:b/>
          <w:sz w:val="24"/>
          <w:szCs w:val="24"/>
        </w:rPr>
        <w:t>Cat</w:t>
      </w:r>
      <w:proofErr w:type="spellEnd"/>
      <w:r w:rsidR="00906287">
        <w:rPr>
          <w:b/>
          <w:sz w:val="24"/>
          <w:szCs w:val="24"/>
        </w:rPr>
        <w:t xml:space="preserve">. D/6 </w:t>
      </w:r>
      <w:r w:rsidR="00906287" w:rsidRPr="00906287">
        <w:rPr>
          <w:sz w:val="24"/>
          <w:szCs w:val="24"/>
        </w:rPr>
        <w:t>Fa</w:t>
      </w:r>
      <w:r w:rsidR="000724DA">
        <w:rPr>
          <w:sz w:val="24"/>
          <w:szCs w:val="24"/>
        </w:rPr>
        <w:t xml:space="preserve">bbricati e locali per esercizi </w:t>
      </w:r>
      <w:r w:rsidR="00906287" w:rsidRPr="00906287">
        <w:rPr>
          <w:sz w:val="24"/>
          <w:szCs w:val="24"/>
        </w:rPr>
        <w:t>sportivi, rendita € 630,00</w:t>
      </w:r>
      <w:r w:rsidR="00AB2B17" w:rsidRPr="00906287">
        <w:rPr>
          <w:sz w:val="24"/>
          <w:szCs w:val="24"/>
        </w:rPr>
        <w:t>;</w:t>
      </w:r>
    </w:p>
    <w:p w14:paraId="0EC48589" w14:textId="77777777" w:rsidR="00906287" w:rsidRDefault="00906287" w:rsidP="00DF4C0E">
      <w:pPr>
        <w:ind w:right="-2381" w:firstLine="709"/>
        <w:jc w:val="both"/>
        <w:rPr>
          <w:sz w:val="24"/>
          <w:szCs w:val="24"/>
        </w:rPr>
      </w:pPr>
    </w:p>
    <w:p w14:paraId="24439C6F" w14:textId="77777777" w:rsidR="00E862C0" w:rsidRDefault="00E862C0" w:rsidP="00DF4C0E">
      <w:pPr>
        <w:ind w:right="-2381" w:firstLine="709"/>
        <w:jc w:val="both"/>
        <w:rPr>
          <w:b/>
          <w:sz w:val="24"/>
          <w:szCs w:val="24"/>
          <w:u w:val="single"/>
        </w:rPr>
      </w:pPr>
    </w:p>
    <w:p w14:paraId="50D502A0" w14:textId="77777777" w:rsidR="00003F59" w:rsidRDefault="00DF4C0E" w:rsidP="00DF4C0E">
      <w:pPr>
        <w:ind w:right="-2381" w:firstLine="709"/>
        <w:jc w:val="both"/>
        <w:rPr>
          <w:sz w:val="24"/>
          <w:szCs w:val="24"/>
        </w:rPr>
      </w:pPr>
      <w:r w:rsidRPr="00906287">
        <w:rPr>
          <w:b/>
          <w:sz w:val="24"/>
          <w:szCs w:val="24"/>
          <w:u w:val="single"/>
        </w:rPr>
        <w:t>Catasto Terreni</w:t>
      </w:r>
      <w:r w:rsidRPr="00906287">
        <w:rPr>
          <w:sz w:val="24"/>
          <w:szCs w:val="24"/>
          <w:u w:val="single"/>
        </w:rPr>
        <w:t xml:space="preserve"> del C</w:t>
      </w:r>
      <w:r w:rsidR="00003F59" w:rsidRPr="00906287">
        <w:rPr>
          <w:sz w:val="24"/>
          <w:szCs w:val="24"/>
          <w:u w:val="single"/>
        </w:rPr>
        <w:t xml:space="preserve">omune di Chieuti, al </w:t>
      </w:r>
      <w:r w:rsidR="00003F59" w:rsidRPr="00906287">
        <w:rPr>
          <w:b/>
          <w:sz w:val="24"/>
          <w:szCs w:val="24"/>
          <w:u w:val="single"/>
        </w:rPr>
        <w:t>Foglio</w:t>
      </w:r>
      <w:r w:rsidR="00003F59" w:rsidRPr="00DF4C0E">
        <w:rPr>
          <w:b/>
          <w:sz w:val="24"/>
          <w:szCs w:val="24"/>
        </w:rPr>
        <w:t xml:space="preserve"> 30</w:t>
      </w:r>
      <w:r w:rsidR="00003F59">
        <w:rPr>
          <w:sz w:val="24"/>
          <w:szCs w:val="24"/>
        </w:rPr>
        <w:t>:</w:t>
      </w:r>
    </w:p>
    <w:p w14:paraId="16D285BA" w14:textId="77777777" w:rsidR="00003F59" w:rsidRPr="006956BF" w:rsidRDefault="00003F59" w:rsidP="00DF4C0E">
      <w:pPr>
        <w:ind w:right="-2381" w:firstLine="709"/>
        <w:jc w:val="both"/>
        <w:rPr>
          <w:sz w:val="24"/>
          <w:szCs w:val="24"/>
        </w:rPr>
      </w:pPr>
    </w:p>
    <w:p w14:paraId="2560DCA1" w14:textId="77777777" w:rsidR="00AB2B17" w:rsidRPr="006956BF" w:rsidRDefault="00906287" w:rsidP="00DF4C0E">
      <w:pPr>
        <w:ind w:right="-2381" w:firstLine="709"/>
        <w:jc w:val="both"/>
        <w:rPr>
          <w:sz w:val="24"/>
          <w:szCs w:val="24"/>
        </w:rPr>
      </w:pPr>
      <w:r w:rsidRPr="00906287">
        <w:rPr>
          <w:b/>
          <w:sz w:val="24"/>
          <w:szCs w:val="24"/>
        </w:rPr>
        <w:t xml:space="preserve">- </w:t>
      </w:r>
      <w:proofErr w:type="spellStart"/>
      <w:r w:rsidRPr="00906287">
        <w:rPr>
          <w:b/>
          <w:sz w:val="24"/>
          <w:szCs w:val="24"/>
        </w:rPr>
        <w:t>p.lla</w:t>
      </w:r>
      <w:proofErr w:type="spellEnd"/>
      <w:r w:rsidRPr="00906287">
        <w:rPr>
          <w:b/>
          <w:sz w:val="24"/>
          <w:szCs w:val="24"/>
        </w:rPr>
        <w:t xml:space="preserve"> 189</w:t>
      </w:r>
      <w:r>
        <w:rPr>
          <w:sz w:val="24"/>
          <w:szCs w:val="24"/>
        </w:rPr>
        <w:t xml:space="preserve"> estesa ha 0.01.26 avente qualità incolta produttiva R.D. € 0,02 R.A. € 0,03</w:t>
      </w:r>
      <w:r w:rsidR="00AB2B17" w:rsidRPr="006956BF">
        <w:rPr>
          <w:sz w:val="24"/>
          <w:szCs w:val="24"/>
        </w:rPr>
        <w:t>;</w:t>
      </w:r>
    </w:p>
    <w:p w14:paraId="0FFCDED6" w14:textId="77777777" w:rsidR="00AB2B17" w:rsidRDefault="00906287" w:rsidP="00DF4C0E">
      <w:pPr>
        <w:spacing w:line="360" w:lineRule="auto"/>
        <w:ind w:right="-2381" w:firstLine="708"/>
        <w:jc w:val="both"/>
        <w:rPr>
          <w:sz w:val="24"/>
          <w:szCs w:val="24"/>
        </w:rPr>
      </w:pPr>
      <w:r w:rsidRPr="00906287">
        <w:rPr>
          <w:b/>
          <w:sz w:val="24"/>
          <w:szCs w:val="24"/>
        </w:rPr>
        <w:t xml:space="preserve">- </w:t>
      </w:r>
      <w:proofErr w:type="spellStart"/>
      <w:r w:rsidRPr="00906287">
        <w:rPr>
          <w:b/>
          <w:sz w:val="24"/>
          <w:szCs w:val="24"/>
        </w:rPr>
        <w:t>p.lla</w:t>
      </w:r>
      <w:proofErr w:type="spellEnd"/>
      <w:r w:rsidRPr="00906287">
        <w:rPr>
          <w:b/>
          <w:sz w:val="24"/>
          <w:szCs w:val="24"/>
        </w:rPr>
        <w:t xml:space="preserve"> 236</w:t>
      </w:r>
      <w:r w:rsidRPr="00906287">
        <w:rPr>
          <w:sz w:val="24"/>
          <w:szCs w:val="24"/>
        </w:rPr>
        <w:t xml:space="preserve"> </w:t>
      </w:r>
      <w:r>
        <w:rPr>
          <w:sz w:val="24"/>
          <w:szCs w:val="24"/>
        </w:rPr>
        <w:t>estesa ha 0.11.75 avente qualità incolta produttiva R.D. € 0,18 R.A. € 0,24</w:t>
      </w:r>
      <w:r w:rsidR="00AB2B17" w:rsidRPr="006956BF">
        <w:rPr>
          <w:sz w:val="24"/>
          <w:szCs w:val="24"/>
        </w:rPr>
        <w:t>;</w:t>
      </w:r>
    </w:p>
    <w:p w14:paraId="72FD831E" w14:textId="77777777" w:rsidR="002E5873" w:rsidRPr="00906B6E" w:rsidRDefault="002E5873" w:rsidP="002E5873">
      <w:pPr>
        <w:ind w:right="-1587" w:firstLine="708"/>
        <w:jc w:val="both"/>
        <w:rPr>
          <w:color w:val="0000FF"/>
          <w:sz w:val="24"/>
          <w:szCs w:val="24"/>
        </w:rPr>
      </w:pPr>
    </w:p>
    <w:p w14:paraId="029C0BC4" w14:textId="77777777" w:rsidR="00A968E7" w:rsidRPr="00BB3FEC" w:rsidRDefault="00A968E7" w:rsidP="00EE6FE5">
      <w:pPr>
        <w:ind w:right="-1587"/>
        <w:rPr>
          <w:color w:val="0000FF"/>
          <w:sz w:val="24"/>
          <w:szCs w:val="24"/>
        </w:rPr>
      </w:pPr>
    </w:p>
    <w:p w14:paraId="377C070A" w14:textId="77777777" w:rsidR="00A968E7" w:rsidRPr="004349EE" w:rsidRDefault="004349EE" w:rsidP="00EE6FE5">
      <w:pPr>
        <w:ind w:right="-1587" w:firstLine="708"/>
        <w:rPr>
          <w:b/>
          <w:sz w:val="24"/>
          <w:szCs w:val="24"/>
          <w:u w:val="single"/>
        </w:rPr>
      </w:pPr>
      <w:r w:rsidRPr="004349EE">
        <w:rPr>
          <w:b/>
          <w:sz w:val="24"/>
          <w:szCs w:val="24"/>
          <w:u w:val="single"/>
        </w:rPr>
        <w:t xml:space="preserve">SITUAZIONE URBANISTICA </w:t>
      </w:r>
    </w:p>
    <w:p w14:paraId="2C26E440" w14:textId="77777777" w:rsidR="00EE6FE5" w:rsidRDefault="00EE6FE5" w:rsidP="002E5873">
      <w:pPr>
        <w:ind w:right="-1587" w:firstLine="708"/>
        <w:jc w:val="both"/>
        <w:rPr>
          <w:sz w:val="24"/>
          <w:szCs w:val="24"/>
        </w:rPr>
      </w:pPr>
      <w:r w:rsidRPr="00906B6E">
        <w:rPr>
          <w:sz w:val="24"/>
          <w:szCs w:val="24"/>
        </w:rPr>
        <w:t>Come si evince dalla perizia a firma del</w:t>
      </w:r>
      <w:r w:rsidR="00F670E0">
        <w:rPr>
          <w:sz w:val="24"/>
          <w:szCs w:val="24"/>
        </w:rPr>
        <w:t>l’</w:t>
      </w:r>
      <w:r w:rsidR="00383ED9">
        <w:rPr>
          <w:sz w:val="24"/>
          <w:szCs w:val="24"/>
        </w:rPr>
        <w:t>Ing. Alessandra Amoroso</w:t>
      </w:r>
      <w:r w:rsidRPr="00DB2857">
        <w:rPr>
          <w:sz w:val="24"/>
          <w:szCs w:val="24"/>
        </w:rPr>
        <w:t>, alla quale ci si riporta inte</w:t>
      </w:r>
      <w:r w:rsidR="00622527">
        <w:rPr>
          <w:sz w:val="24"/>
          <w:szCs w:val="24"/>
        </w:rPr>
        <w:t>g</w:t>
      </w:r>
      <w:r w:rsidRPr="00DB2857">
        <w:rPr>
          <w:sz w:val="24"/>
          <w:szCs w:val="24"/>
        </w:rPr>
        <w:t>ra</w:t>
      </w:r>
      <w:r w:rsidR="00622527">
        <w:rPr>
          <w:sz w:val="24"/>
          <w:szCs w:val="24"/>
        </w:rPr>
        <w:t>l</w:t>
      </w:r>
      <w:r w:rsidRPr="00DB2857">
        <w:rPr>
          <w:sz w:val="24"/>
          <w:szCs w:val="24"/>
        </w:rPr>
        <w:t xml:space="preserve">mente, </w:t>
      </w:r>
      <w:r w:rsidR="00F24E38" w:rsidRPr="00F24E38">
        <w:rPr>
          <w:sz w:val="24"/>
          <w:szCs w:val="24"/>
          <w:u w:val="single"/>
        </w:rPr>
        <w:t>per quanto riguarda i fabbricati costituenti il lotto n.1</w:t>
      </w:r>
      <w:r w:rsidR="00F24E38">
        <w:rPr>
          <w:sz w:val="24"/>
          <w:szCs w:val="24"/>
        </w:rPr>
        <w:t>, si riportano, di seguito, i titoli abilitativi:</w:t>
      </w:r>
    </w:p>
    <w:p w14:paraId="6B0F3F04" w14:textId="77777777" w:rsidR="00F24E38" w:rsidRDefault="00F24E38" w:rsidP="002E5873">
      <w:pPr>
        <w:ind w:right="-1587" w:firstLine="708"/>
        <w:jc w:val="both"/>
        <w:rPr>
          <w:sz w:val="24"/>
          <w:szCs w:val="24"/>
        </w:rPr>
      </w:pPr>
      <w:r>
        <w:rPr>
          <w:sz w:val="24"/>
          <w:szCs w:val="24"/>
        </w:rPr>
        <w:t>- sanatoria di opere edilizie abusive, relative alla costruzione a</w:t>
      </w:r>
      <w:r w:rsidR="00D865B2">
        <w:rPr>
          <w:sz w:val="24"/>
          <w:szCs w:val="24"/>
        </w:rPr>
        <w:t>busiva (</w:t>
      </w:r>
      <w:r>
        <w:rPr>
          <w:sz w:val="24"/>
          <w:szCs w:val="24"/>
        </w:rPr>
        <w:t xml:space="preserve">per cui si dichiara che i lavori sono stati ultimati precedentemente al 1977) relativamente al secondo piano e sottotetto dell’albergo Milano” sito alla Marina di Chieuti al </w:t>
      </w:r>
      <w:r w:rsidRPr="00D865B2">
        <w:rPr>
          <w:b/>
          <w:sz w:val="24"/>
          <w:szCs w:val="24"/>
        </w:rPr>
        <w:t>Foglio 30 particella 20</w:t>
      </w:r>
      <w:r>
        <w:rPr>
          <w:sz w:val="24"/>
          <w:szCs w:val="24"/>
        </w:rPr>
        <w:t xml:space="preserve"> e relativamente alla parziale costruzione del piano terra e primo dello stesso albergo; il provvedimento si concessione in sanatoria è stato rilasciato in data 13 febbraio 1992 e la pratica è registrata al n. 56 del registro comunale;</w:t>
      </w:r>
    </w:p>
    <w:p w14:paraId="42F17F81" w14:textId="77777777" w:rsidR="00F24E38" w:rsidRDefault="00F24E38" w:rsidP="002E5873">
      <w:pPr>
        <w:ind w:right="-1587" w:firstLine="708"/>
        <w:jc w:val="both"/>
        <w:rPr>
          <w:sz w:val="24"/>
          <w:szCs w:val="24"/>
        </w:rPr>
      </w:pPr>
      <w:r>
        <w:rPr>
          <w:sz w:val="24"/>
          <w:szCs w:val="24"/>
        </w:rPr>
        <w:lastRenderedPageBreak/>
        <w:t xml:space="preserve">- denuncia attività ai sensi degli artt. 22 e 23 del D.P.R. 380/01 così come modificato dal </w:t>
      </w:r>
      <w:proofErr w:type="spellStart"/>
      <w:r>
        <w:rPr>
          <w:sz w:val="24"/>
          <w:szCs w:val="24"/>
        </w:rPr>
        <w:t>D</w:t>
      </w:r>
      <w:r w:rsidR="00D44032">
        <w:rPr>
          <w:sz w:val="24"/>
          <w:szCs w:val="24"/>
        </w:rPr>
        <w:t>.Lgs.</w:t>
      </w:r>
      <w:proofErr w:type="spellEnd"/>
      <w:r w:rsidR="00D44032">
        <w:rPr>
          <w:sz w:val="24"/>
          <w:szCs w:val="24"/>
        </w:rPr>
        <w:t xml:space="preserve"> 27 dicembre</w:t>
      </w:r>
      <w:r w:rsidR="00F13BA6">
        <w:rPr>
          <w:sz w:val="24"/>
          <w:szCs w:val="24"/>
        </w:rPr>
        <w:t xml:space="preserve"> 2002 n.301, protocollata allo Sportello U</w:t>
      </w:r>
      <w:r w:rsidR="00D44032">
        <w:rPr>
          <w:sz w:val="24"/>
          <w:szCs w:val="24"/>
        </w:rPr>
        <w:t xml:space="preserve">nico del Comune di Chieuti al n. 4806 del 22.12.2005 per </w:t>
      </w:r>
      <w:r w:rsidR="00D865B2">
        <w:rPr>
          <w:sz w:val="24"/>
          <w:szCs w:val="24"/>
        </w:rPr>
        <w:t>“</w:t>
      </w:r>
      <w:r w:rsidR="00D44032">
        <w:rPr>
          <w:sz w:val="24"/>
          <w:szCs w:val="24"/>
        </w:rPr>
        <w:t>Ristrutturazione edilizia del Residence Milano” per la sistemazione dei servizi comuni del complesso turistico e la sistemazione degli spazi esterni, con rimodulazione di minialloggi, realizzando 24 bilocali (soggiorno attrezzato con angolo cottura, camera matrimoniale e bagno), dotati di pertinenze esterne quali giardino per gli immobili a PT e terrazze con pergolati per i piani superiori;</w:t>
      </w:r>
    </w:p>
    <w:p w14:paraId="45B545DD" w14:textId="77777777" w:rsidR="0099741A" w:rsidRDefault="00D44032" w:rsidP="002E5873">
      <w:pPr>
        <w:ind w:right="-1587" w:firstLine="708"/>
        <w:jc w:val="both"/>
        <w:rPr>
          <w:sz w:val="24"/>
          <w:szCs w:val="24"/>
        </w:rPr>
      </w:pPr>
      <w:r>
        <w:rPr>
          <w:sz w:val="24"/>
          <w:szCs w:val="24"/>
        </w:rPr>
        <w:t xml:space="preserve">- concessione per eseguire attività edilizia o di trasformazione urbanistica n. 909/bis del 29.11.1988 relativa all’immobile distinto catastalmente al Foglio </w:t>
      </w:r>
      <w:r w:rsidRPr="00D865B2">
        <w:rPr>
          <w:b/>
          <w:sz w:val="24"/>
          <w:szCs w:val="24"/>
        </w:rPr>
        <w:t>30 particella 20</w:t>
      </w:r>
      <w:r>
        <w:rPr>
          <w:sz w:val="24"/>
          <w:szCs w:val="24"/>
        </w:rPr>
        <w:t xml:space="preserve"> pe</w:t>
      </w:r>
      <w:r w:rsidR="00F13BA6">
        <w:rPr>
          <w:sz w:val="24"/>
          <w:szCs w:val="24"/>
        </w:rPr>
        <w:t>r lavori di trasformazione ed ammodernamento dell’Albergo Milano, in forza del parere della commissione edilizia di cui al verbale n. 13 del 13.12.1985 e relativa proroga del termine per l’ultimazione dei lavori, su richiesta avanzata in data 21.12.1991 e registrata al protocollo n. 4916, dal 29.11.1991 al 29.11.1992.</w:t>
      </w:r>
      <w:r w:rsidR="0099741A">
        <w:rPr>
          <w:sz w:val="24"/>
          <w:szCs w:val="24"/>
        </w:rPr>
        <w:t xml:space="preserve"> </w:t>
      </w:r>
    </w:p>
    <w:p w14:paraId="56460C7F" w14:textId="77777777" w:rsidR="00D44032" w:rsidRDefault="00F03E5E" w:rsidP="002E5873">
      <w:pPr>
        <w:ind w:right="-1587" w:firstLine="708"/>
        <w:jc w:val="both"/>
        <w:rPr>
          <w:sz w:val="24"/>
          <w:szCs w:val="24"/>
        </w:rPr>
      </w:pPr>
      <w:r>
        <w:rPr>
          <w:sz w:val="24"/>
          <w:szCs w:val="24"/>
        </w:rPr>
        <w:t>Il fabbricato, che ospita gli immobili</w:t>
      </w:r>
      <w:r w:rsidR="0099741A">
        <w:rPr>
          <w:sz w:val="24"/>
          <w:szCs w:val="24"/>
        </w:rPr>
        <w:t xml:space="preserve"> della struttura turistico-alberghiera, </w:t>
      </w:r>
      <w:r>
        <w:rPr>
          <w:sz w:val="24"/>
          <w:szCs w:val="24"/>
        </w:rPr>
        <w:t>appartiene</w:t>
      </w:r>
      <w:r w:rsidR="0099741A">
        <w:rPr>
          <w:sz w:val="24"/>
          <w:szCs w:val="24"/>
        </w:rPr>
        <w:t xml:space="preserve"> alla classe energetica “E”, come da Attestazione APE agli atti.</w:t>
      </w:r>
    </w:p>
    <w:p w14:paraId="585A3C7A" w14:textId="77777777" w:rsidR="00D865B2" w:rsidRPr="00906B6E" w:rsidRDefault="00D865B2" w:rsidP="002E5873">
      <w:pPr>
        <w:ind w:right="-1587" w:firstLine="708"/>
        <w:jc w:val="both"/>
        <w:rPr>
          <w:sz w:val="24"/>
          <w:szCs w:val="24"/>
        </w:rPr>
      </w:pPr>
      <w:r>
        <w:rPr>
          <w:sz w:val="24"/>
          <w:szCs w:val="24"/>
        </w:rPr>
        <w:t>Per quanto concerne i terreni vi è, agli atti, Certificato di Destinazione Urbanistica da cui risulta che gli stessi ricadono nel “P.R.G. Zona B4 + vincoli idrologici e perimetrazioni PPTR”.</w:t>
      </w:r>
    </w:p>
    <w:p w14:paraId="18CEF415" w14:textId="77777777" w:rsidR="00EE6FE5" w:rsidRDefault="00F13BA6" w:rsidP="00EE6FE5">
      <w:pPr>
        <w:ind w:right="-1587"/>
        <w:jc w:val="both"/>
        <w:rPr>
          <w:sz w:val="24"/>
          <w:szCs w:val="24"/>
        </w:rPr>
      </w:pPr>
      <w:r>
        <w:rPr>
          <w:sz w:val="24"/>
          <w:szCs w:val="24"/>
        </w:rPr>
        <w:t xml:space="preserve"> </w:t>
      </w:r>
    </w:p>
    <w:p w14:paraId="56768259" w14:textId="77777777" w:rsidR="00B51064" w:rsidRPr="00906B6E" w:rsidRDefault="00B51064" w:rsidP="00EE6FE5">
      <w:pPr>
        <w:ind w:right="-1587"/>
        <w:jc w:val="both"/>
        <w:rPr>
          <w:sz w:val="24"/>
          <w:szCs w:val="24"/>
        </w:rPr>
      </w:pPr>
    </w:p>
    <w:p w14:paraId="1B737D6E" w14:textId="77777777" w:rsidR="00D57F45" w:rsidRPr="00B46BD9" w:rsidRDefault="00D57F45" w:rsidP="00EE6FE5">
      <w:pPr>
        <w:spacing w:line="285" w:lineRule="exact"/>
        <w:ind w:left="78" w:right="-1587" w:firstLine="630"/>
        <w:jc w:val="both"/>
        <w:rPr>
          <w:sz w:val="24"/>
          <w:szCs w:val="24"/>
        </w:rPr>
      </w:pPr>
      <w:r w:rsidRPr="00B46BD9">
        <w:rPr>
          <w:b/>
          <w:sz w:val="24"/>
          <w:szCs w:val="24"/>
          <w:u w:val="single"/>
        </w:rPr>
        <w:t xml:space="preserve">VALORE DELL’IMMOBILE </w:t>
      </w:r>
    </w:p>
    <w:p w14:paraId="389FAA6C" w14:textId="77777777" w:rsidR="00C22213" w:rsidRPr="00167D8A" w:rsidRDefault="00D57F45" w:rsidP="00975F29">
      <w:pPr>
        <w:ind w:right="-1587" w:firstLine="708"/>
        <w:jc w:val="both"/>
        <w:rPr>
          <w:sz w:val="24"/>
          <w:szCs w:val="24"/>
        </w:rPr>
      </w:pPr>
      <w:r w:rsidRPr="00975F29">
        <w:rPr>
          <w:sz w:val="24"/>
          <w:szCs w:val="24"/>
        </w:rPr>
        <w:t>Il valore dell’immobile</w:t>
      </w:r>
      <w:r w:rsidR="004569A1" w:rsidRPr="00975F29">
        <w:rPr>
          <w:sz w:val="24"/>
          <w:szCs w:val="24"/>
        </w:rPr>
        <w:t>,</w:t>
      </w:r>
      <w:r w:rsidRPr="00975F29">
        <w:rPr>
          <w:sz w:val="24"/>
          <w:szCs w:val="24"/>
        </w:rPr>
        <w:t xml:space="preserve"> determinato a </w:t>
      </w:r>
      <w:r w:rsidR="00C8193F" w:rsidRPr="00975F29">
        <w:rPr>
          <w:sz w:val="24"/>
          <w:szCs w:val="24"/>
        </w:rPr>
        <w:t>norma dell’art. 568 c.p.c.</w:t>
      </w:r>
      <w:r w:rsidR="00971A49" w:rsidRPr="00975F29">
        <w:rPr>
          <w:sz w:val="24"/>
          <w:szCs w:val="24"/>
        </w:rPr>
        <w:t>,</w:t>
      </w:r>
      <w:r w:rsidR="008F7707" w:rsidRPr="00975F29">
        <w:rPr>
          <w:sz w:val="24"/>
          <w:szCs w:val="24"/>
        </w:rPr>
        <w:t xml:space="preserve"> è </w:t>
      </w:r>
      <w:r w:rsidR="00251651">
        <w:rPr>
          <w:sz w:val="24"/>
          <w:szCs w:val="24"/>
        </w:rPr>
        <w:t xml:space="preserve">complessivamente pari ad </w:t>
      </w:r>
      <w:r w:rsidR="00BF6217">
        <w:rPr>
          <w:b/>
          <w:sz w:val="24"/>
          <w:szCs w:val="24"/>
        </w:rPr>
        <w:t>€ 998.976,45</w:t>
      </w:r>
      <w:r w:rsidR="00167D8A" w:rsidRPr="00167D8A">
        <w:rPr>
          <w:sz w:val="24"/>
          <w:szCs w:val="24"/>
        </w:rPr>
        <w:t xml:space="preserve">, tenuto anche conto anche dei costi </w:t>
      </w:r>
      <w:proofErr w:type="spellStart"/>
      <w:r w:rsidR="00167D8A" w:rsidRPr="00167D8A">
        <w:rPr>
          <w:sz w:val="24"/>
          <w:szCs w:val="24"/>
        </w:rPr>
        <w:t>sostenendi</w:t>
      </w:r>
      <w:proofErr w:type="spellEnd"/>
      <w:r w:rsidR="00167D8A" w:rsidRPr="00167D8A">
        <w:rPr>
          <w:sz w:val="24"/>
          <w:szCs w:val="24"/>
        </w:rPr>
        <w:t xml:space="preserve"> per permessi di costruire in sanatoria per modifica prospetti e nuovo accatastamento (immobili foglio 30 </w:t>
      </w:r>
      <w:proofErr w:type="spellStart"/>
      <w:r w:rsidR="00167D8A" w:rsidRPr="00167D8A">
        <w:rPr>
          <w:sz w:val="24"/>
          <w:szCs w:val="24"/>
        </w:rPr>
        <w:t>p.lla</w:t>
      </w:r>
      <w:proofErr w:type="spellEnd"/>
      <w:r w:rsidR="00167D8A" w:rsidRPr="00167D8A">
        <w:rPr>
          <w:sz w:val="24"/>
          <w:szCs w:val="24"/>
        </w:rPr>
        <w:t xml:space="preserve"> 20 </w:t>
      </w:r>
      <w:proofErr w:type="spellStart"/>
      <w:r w:rsidR="00167D8A" w:rsidRPr="00167D8A">
        <w:rPr>
          <w:sz w:val="24"/>
          <w:szCs w:val="24"/>
        </w:rPr>
        <w:t>subb</w:t>
      </w:r>
      <w:proofErr w:type="spellEnd"/>
      <w:r w:rsidR="00167D8A" w:rsidRPr="00167D8A">
        <w:rPr>
          <w:sz w:val="24"/>
          <w:szCs w:val="24"/>
        </w:rPr>
        <w:t>. 4 e 6)</w:t>
      </w:r>
    </w:p>
    <w:p w14:paraId="6059B352" w14:textId="77777777" w:rsidR="001E5995" w:rsidRPr="00167D8A" w:rsidRDefault="001E5995" w:rsidP="00EE6FE5">
      <w:pPr>
        <w:spacing w:line="285" w:lineRule="exact"/>
        <w:ind w:left="78" w:right="-1587" w:firstLine="630"/>
        <w:jc w:val="both"/>
        <w:rPr>
          <w:color w:val="FF0000"/>
          <w:sz w:val="24"/>
          <w:szCs w:val="24"/>
        </w:rPr>
      </w:pPr>
    </w:p>
    <w:p w14:paraId="6C413291" w14:textId="77777777" w:rsidR="00B51064" w:rsidRPr="00B46BD9" w:rsidRDefault="00B51064" w:rsidP="00EE6FE5">
      <w:pPr>
        <w:spacing w:line="285" w:lineRule="exact"/>
        <w:ind w:left="78" w:right="-1587" w:firstLine="630"/>
        <w:jc w:val="both"/>
        <w:rPr>
          <w:color w:val="FF0000"/>
          <w:sz w:val="24"/>
          <w:szCs w:val="24"/>
        </w:rPr>
      </w:pPr>
    </w:p>
    <w:p w14:paraId="1C3DE674" w14:textId="77777777" w:rsidR="00C35F19" w:rsidRPr="00B46BD9" w:rsidRDefault="00C35F19" w:rsidP="00EE6FE5">
      <w:pPr>
        <w:spacing w:line="285" w:lineRule="exact"/>
        <w:ind w:left="78" w:right="-1587" w:firstLine="630"/>
        <w:jc w:val="both"/>
        <w:rPr>
          <w:b/>
          <w:color w:val="000000"/>
          <w:sz w:val="24"/>
          <w:szCs w:val="24"/>
          <w:u w:val="single"/>
        </w:rPr>
      </w:pPr>
      <w:r w:rsidRPr="00B46BD9">
        <w:rPr>
          <w:b/>
          <w:color w:val="000000"/>
          <w:sz w:val="24"/>
          <w:szCs w:val="24"/>
          <w:u w:val="single"/>
        </w:rPr>
        <w:t>PREZZO BASE D’ASTA</w:t>
      </w:r>
    </w:p>
    <w:p w14:paraId="0DBEBAB3" w14:textId="06A5494A" w:rsidR="00D57F45" w:rsidRPr="00B46BD9" w:rsidRDefault="00C35F19" w:rsidP="00EE6FE5">
      <w:pPr>
        <w:spacing w:line="285" w:lineRule="exact"/>
        <w:ind w:left="78" w:right="-1587" w:firstLine="630"/>
        <w:jc w:val="both"/>
        <w:rPr>
          <w:color w:val="000000"/>
          <w:sz w:val="24"/>
          <w:szCs w:val="24"/>
        </w:rPr>
      </w:pPr>
      <w:r w:rsidRPr="00B46BD9">
        <w:rPr>
          <w:color w:val="000000"/>
          <w:sz w:val="24"/>
          <w:szCs w:val="24"/>
        </w:rPr>
        <w:t>Il prezzo base d’asta</w:t>
      </w:r>
      <w:r w:rsidR="006F216F">
        <w:rPr>
          <w:color w:val="000000"/>
          <w:sz w:val="24"/>
          <w:szCs w:val="24"/>
        </w:rPr>
        <w:t xml:space="preserve">, </w:t>
      </w:r>
      <w:bookmarkStart w:id="0" w:name="_Hlk151717433"/>
      <w:r w:rsidR="006F216F">
        <w:rPr>
          <w:color w:val="000000"/>
          <w:sz w:val="24"/>
          <w:szCs w:val="24"/>
        </w:rPr>
        <w:t>ribassato di ¼ rispetto alla vendita precedente</w:t>
      </w:r>
      <w:bookmarkEnd w:id="0"/>
      <w:r w:rsidR="006F216F">
        <w:rPr>
          <w:color w:val="000000"/>
          <w:sz w:val="24"/>
          <w:szCs w:val="24"/>
        </w:rPr>
        <w:t>,</w:t>
      </w:r>
      <w:r w:rsidR="002B2ED7" w:rsidRPr="00B46BD9">
        <w:rPr>
          <w:color w:val="000000"/>
          <w:sz w:val="24"/>
          <w:szCs w:val="24"/>
        </w:rPr>
        <w:t xml:space="preserve"> </w:t>
      </w:r>
      <w:r w:rsidR="00B568D7" w:rsidRPr="00B46BD9">
        <w:rPr>
          <w:color w:val="000000"/>
          <w:sz w:val="24"/>
          <w:szCs w:val="24"/>
        </w:rPr>
        <w:t>è di</w:t>
      </w:r>
      <w:r w:rsidR="0070417B">
        <w:rPr>
          <w:color w:val="000000"/>
          <w:sz w:val="24"/>
          <w:szCs w:val="24"/>
        </w:rPr>
        <w:t xml:space="preserve"> </w:t>
      </w:r>
      <w:r w:rsidR="00CB021B">
        <w:rPr>
          <w:b/>
          <w:color w:val="000000"/>
          <w:sz w:val="24"/>
          <w:szCs w:val="24"/>
        </w:rPr>
        <w:t>421.443,19</w:t>
      </w:r>
    </w:p>
    <w:p w14:paraId="690D0E3C" w14:textId="1C397BFA" w:rsidR="00C35F19" w:rsidRPr="00B46BD9" w:rsidRDefault="002B2ED7" w:rsidP="00EE6FE5">
      <w:pPr>
        <w:spacing w:line="285" w:lineRule="exact"/>
        <w:ind w:right="-1587" w:firstLine="708"/>
        <w:jc w:val="both"/>
        <w:rPr>
          <w:color w:val="000000"/>
          <w:sz w:val="24"/>
          <w:szCs w:val="24"/>
        </w:rPr>
      </w:pPr>
      <w:r w:rsidRPr="00B46BD9">
        <w:rPr>
          <w:color w:val="000000"/>
          <w:sz w:val="24"/>
          <w:szCs w:val="24"/>
        </w:rPr>
        <w:t xml:space="preserve">Offerta minima di </w:t>
      </w:r>
      <w:r w:rsidR="00F27A7E" w:rsidRPr="00B46BD9">
        <w:rPr>
          <w:b/>
          <w:color w:val="000000"/>
          <w:sz w:val="24"/>
          <w:szCs w:val="24"/>
        </w:rPr>
        <w:t>€.</w:t>
      </w:r>
      <w:r w:rsidR="00AA0E82" w:rsidRPr="00B46BD9">
        <w:rPr>
          <w:b/>
          <w:color w:val="000000"/>
          <w:sz w:val="24"/>
          <w:szCs w:val="24"/>
        </w:rPr>
        <w:t xml:space="preserve"> </w:t>
      </w:r>
      <w:r w:rsidR="00CB021B">
        <w:rPr>
          <w:b/>
          <w:color w:val="000000"/>
          <w:sz w:val="24"/>
          <w:szCs w:val="24"/>
        </w:rPr>
        <w:t xml:space="preserve">316.082,39 </w:t>
      </w:r>
      <w:r w:rsidR="00255A22" w:rsidRPr="00B46BD9">
        <w:rPr>
          <w:color w:val="000000"/>
          <w:sz w:val="24"/>
          <w:szCs w:val="24"/>
        </w:rPr>
        <w:t>(</w:t>
      </w:r>
      <w:r w:rsidR="0036372D" w:rsidRPr="00B46BD9">
        <w:rPr>
          <w:color w:val="000000"/>
          <w:sz w:val="24"/>
          <w:szCs w:val="24"/>
        </w:rPr>
        <w:t>75% v</w:t>
      </w:r>
      <w:r w:rsidR="00C35F19" w:rsidRPr="00B46BD9">
        <w:rPr>
          <w:color w:val="000000"/>
          <w:sz w:val="24"/>
          <w:szCs w:val="24"/>
        </w:rPr>
        <w:t>alore base d’asta).</w:t>
      </w:r>
    </w:p>
    <w:p w14:paraId="34E81041" w14:textId="77777777" w:rsidR="00C35F19" w:rsidRPr="00B46BD9" w:rsidRDefault="00C35F19" w:rsidP="00EE6FE5">
      <w:pPr>
        <w:spacing w:line="285" w:lineRule="exact"/>
        <w:ind w:right="-1587" w:firstLine="708"/>
        <w:jc w:val="both"/>
        <w:rPr>
          <w:color w:val="000000"/>
          <w:sz w:val="24"/>
          <w:szCs w:val="24"/>
        </w:rPr>
      </w:pPr>
      <w:r w:rsidRPr="00B46BD9">
        <w:rPr>
          <w:color w:val="000000"/>
          <w:sz w:val="24"/>
          <w:szCs w:val="24"/>
        </w:rPr>
        <w:t xml:space="preserve">In caso di gara ex art. 573 c.p.c. eventuali offerte in aumento </w:t>
      </w:r>
      <w:r w:rsidR="00E24EDC" w:rsidRPr="00B46BD9">
        <w:rPr>
          <w:color w:val="000000"/>
          <w:sz w:val="24"/>
          <w:szCs w:val="24"/>
        </w:rPr>
        <w:t>non potranno essere inferiori a</w:t>
      </w:r>
      <w:r w:rsidRPr="00B46BD9">
        <w:rPr>
          <w:color w:val="000000"/>
          <w:sz w:val="24"/>
          <w:szCs w:val="24"/>
        </w:rPr>
        <w:t xml:space="preserve"> </w:t>
      </w:r>
      <w:r w:rsidR="00E24EDC" w:rsidRPr="00B46BD9">
        <w:rPr>
          <w:b/>
          <w:color w:val="000000"/>
          <w:sz w:val="24"/>
          <w:szCs w:val="24"/>
        </w:rPr>
        <w:t xml:space="preserve">1/50 </w:t>
      </w:r>
      <w:r w:rsidR="00E24EDC" w:rsidRPr="00B46BD9">
        <w:rPr>
          <w:color w:val="000000"/>
          <w:sz w:val="24"/>
          <w:szCs w:val="24"/>
        </w:rPr>
        <w:t>del prezzo offerto dal maggior</w:t>
      </w:r>
      <w:r w:rsidR="00E24EDC" w:rsidRPr="00B46BD9">
        <w:rPr>
          <w:b/>
          <w:color w:val="000000"/>
          <w:sz w:val="24"/>
          <w:szCs w:val="24"/>
        </w:rPr>
        <w:t xml:space="preserve"> </w:t>
      </w:r>
      <w:r w:rsidR="00E24EDC" w:rsidRPr="00B46BD9">
        <w:rPr>
          <w:color w:val="000000"/>
          <w:sz w:val="24"/>
          <w:szCs w:val="24"/>
        </w:rPr>
        <w:t>offerente</w:t>
      </w:r>
      <w:r w:rsidR="002B2ED7" w:rsidRPr="00B46BD9">
        <w:rPr>
          <w:color w:val="000000"/>
          <w:sz w:val="24"/>
          <w:szCs w:val="24"/>
        </w:rPr>
        <w:t>.</w:t>
      </w:r>
    </w:p>
    <w:p w14:paraId="45C45C23" w14:textId="77777777" w:rsidR="00B51064" w:rsidRDefault="00B51064" w:rsidP="00EE6FE5">
      <w:pPr>
        <w:spacing w:line="285" w:lineRule="exact"/>
        <w:ind w:left="78" w:right="-1587" w:firstLine="630"/>
        <w:jc w:val="both"/>
        <w:rPr>
          <w:color w:val="FF0000"/>
          <w:sz w:val="24"/>
          <w:szCs w:val="24"/>
          <w:highlight w:val="yellow"/>
        </w:rPr>
      </w:pPr>
    </w:p>
    <w:p w14:paraId="190F9258" w14:textId="77777777" w:rsidR="001E5995" w:rsidRPr="00B46BD9" w:rsidRDefault="00B46BD9" w:rsidP="00EE6FE5">
      <w:pPr>
        <w:spacing w:line="285" w:lineRule="exact"/>
        <w:ind w:left="78" w:right="-1587" w:firstLine="630"/>
        <w:jc w:val="both"/>
        <w:rPr>
          <w:color w:val="FF0000"/>
          <w:sz w:val="24"/>
          <w:szCs w:val="24"/>
          <w:highlight w:val="yellow"/>
        </w:rPr>
      </w:pPr>
      <w:r>
        <w:rPr>
          <w:color w:val="FF0000"/>
          <w:sz w:val="24"/>
          <w:szCs w:val="24"/>
          <w:highlight w:val="yellow"/>
        </w:rPr>
        <w:t xml:space="preserve"> </w:t>
      </w:r>
    </w:p>
    <w:p w14:paraId="056DF577" w14:textId="77777777" w:rsidR="00A24DAF" w:rsidRPr="00B46BD9" w:rsidRDefault="00464AF8" w:rsidP="00EE6FE5">
      <w:pPr>
        <w:spacing w:line="285" w:lineRule="exact"/>
        <w:ind w:right="-1587" w:firstLine="708"/>
        <w:rPr>
          <w:b/>
          <w:sz w:val="24"/>
          <w:szCs w:val="24"/>
          <w:u w:val="single"/>
        </w:rPr>
      </w:pPr>
      <w:r w:rsidRPr="00B46BD9">
        <w:rPr>
          <w:b/>
          <w:sz w:val="24"/>
          <w:szCs w:val="24"/>
          <w:u w:val="single"/>
        </w:rPr>
        <w:t>PROVENIENZA</w:t>
      </w:r>
    </w:p>
    <w:p w14:paraId="666E923F" w14:textId="77777777" w:rsidR="00EE6FE5" w:rsidRDefault="00F84F06" w:rsidP="002E5873">
      <w:pPr>
        <w:ind w:right="-1587" w:firstLine="708"/>
        <w:jc w:val="both"/>
        <w:rPr>
          <w:sz w:val="24"/>
          <w:szCs w:val="24"/>
        </w:rPr>
      </w:pPr>
      <w:r>
        <w:rPr>
          <w:sz w:val="24"/>
          <w:szCs w:val="24"/>
        </w:rPr>
        <w:t>Il compendio immobiliare</w:t>
      </w:r>
      <w:r w:rsidR="00EE6FE5" w:rsidRPr="00EE6FE5">
        <w:rPr>
          <w:sz w:val="24"/>
          <w:szCs w:val="24"/>
        </w:rPr>
        <w:t xml:space="preserve"> è pervenuto </w:t>
      </w:r>
      <w:r w:rsidR="00C7046D">
        <w:rPr>
          <w:sz w:val="24"/>
          <w:szCs w:val="24"/>
        </w:rPr>
        <w:t>come segue:</w:t>
      </w:r>
    </w:p>
    <w:p w14:paraId="3AED67AF" w14:textId="21ACFF13" w:rsidR="00C238E9" w:rsidRDefault="00C238E9" w:rsidP="002E5873">
      <w:pPr>
        <w:ind w:right="-1587" w:firstLine="708"/>
        <w:jc w:val="both"/>
        <w:rPr>
          <w:sz w:val="24"/>
          <w:szCs w:val="24"/>
        </w:rPr>
      </w:pPr>
      <w:r>
        <w:rPr>
          <w:sz w:val="24"/>
          <w:szCs w:val="24"/>
        </w:rPr>
        <w:t xml:space="preserve">- </w:t>
      </w:r>
      <w:r w:rsidRPr="00C238E9">
        <w:rPr>
          <w:b/>
          <w:sz w:val="24"/>
          <w:szCs w:val="24"/>
        </w:rPr>
        <w:t xml:space="preserve">il cespite identificato al foglio 30 </w:t>
      </w:r>
      <w:proofErr w:type="spellStart"/>
      <w:r w:rsidRPr="00C238E9">
        <w:rPr>
          <w:b/>
          <w:sz w:val="24"/>
          <w:szCs w:val="24"/>
        </w:rPr>
        <w:t>p.lla</w:t>
      </w:r>
      <w:proofErr w:type="spellEnd"/>
      <w:r w:rsidRPr="00C238E9">
        <w:rPr>
          <w:b/>
          <w:sz w:val="24"/>
          <w:szCs w:val="24"/>
        </w:rPr>
        <w:t xml:space="preserve"> 20 sub. 4</w:t>
      </w:r>
      <w:r>
        <w:rPr>
          <w:sz w:val="24"/>
          <w:szCs w:val="24"/>
        </w:rPr>
        <w:t xml:space="preserve"> si appartiene ai signori </w:t>
      </w:r>
      <w:bookmarkStart w:id="1" w:name="_Hlk170050867"/>
      <w:r w:rsidR="009C06E3" w:rsidRPr="009C06E3">
        <w:rPr>
          <w:i/>
          <w:iCs/>
          <w:sz w:val="24"/>
          <w:szCs w:val="24"/>
        </w:rPr>
        <w:t>omissis</w:t>
      </w:r>
      <w:bookmarkEnd w:id="1"/>
      <w:r>
        <w:rPr>
          <w:sz w:val="24"/>
          <w:szCs w:val="24"/>
        </w:rPr>
        <w:t xml:space="preserve"> nata a Foggia il 15.01.1958 e </w:t>
      </w:r>
      <w:r w:rsidR="009C06E3" w:rsidRPr="009C06E3">
        <w:rPr>
          <w:i/>
          <w:iCs/>
          <w:sz w:val="24"/>
          <w:szCs w:val="24"/>
        </w:rPr>
        <w:t>omissis</w:t>
      </w:r>
      <w:r w:rsidR="009C06E3">
        <w:rPr>
          <w:sz w:val="24"/>
          <w:szCs w:val="24"/>
        </w:rPr>
        <w:t xml:space="preserve"> </w:t>
      </w:r>
      <w:r>
        <w:rPr>
          <w:sz w:val="24"/>
          <w:szCs w:val="24"/>
        </w:rPr>
        <w:t xml:space="preserve">nato a Foggia il 14.05.1955 per la quota di ½ ciascuno di piena proprietà, ai quali era pervenuto, allora identificato con il foglio di mappa 4 </w:t>
      </w:r>
      <w:proofErr w:type="spellStart"/>
      <w:r>
        <w:rPr>
          <w:sz w:val="24"/>
          <w:szCs w:val="24"/>
        </w:rPr>
        <w:t>p.lla</w:t>
      </w:r>
      <w:proofErr w:type="spellEnd"/>
      <w:r>
        <w:rPr>
          <w:sz w:val="24"/>
          <w:szCs w:val="24"/>
        </w:rPr>
        <w:t xml:space="preserve"> 86/4, in forza della successione legittima apertasi il 20.10.1994 in morte della signora </w:t>
      </w:r>
      <w:r w:rsidR="009C06E3" w:rsidRPr="009C06E3">
        <w:rPr>
          <w:i/>
          <w:iCs/>
          <w:sz w:val="24"/>
          <w:szCs w:val="24"/>
        </w:rPr>
        <w:t>omissis</w:t>
      </w:r>
      <w:r>
        <w:rPr>
          <w:sz w:val="24"/>
          <w:szCs w:val="24"/>
        </w:rPr>
        <w:t xml:space="preserve"> nata a Foggi</w:t>
      </w:r>
      <w:r w:rsidR="009C06E3">
        <w:rPr>
          <w:sz w:val="24"/>
          <w:szCs w:val="24"/>
        </w:rPr>
        <w:t>a</w:t>
      </w:r>
      <w:r>
        <w:rPr>
          <w:sz w:val="24"/>
          <w:szCs w:val="24"/>
        </w:rPr>
        <w:t xml:space="preserve"> il 18.04.1964, la quale risulta trascritta il 16.08.2001 ai </w:t>
      </w:r>
      <w:proofErr w:type="spellStart"/>
      <w:r>
        <w:rPr>
          <w:sz w:val="24"/>
          <w:szCs w:val="24"/>
        </w:rPr>
        <w:t>nn</w:t>
      </w:r>
      <w:proofErr w:type="spellEnd"/>
      <w:r>
        <w:rPr>
          <w:sz w:val="24"/>
          <w:szCs w:val="24"/>
        </w:rPr>
        <w:t xml:space="preserve">. 7185/5956. Si rileva, inoltre, contro </w:t>
      </w:r>
      <w:proofErr w:type="gramStart"/>
      <w:r>
        <w:rPr>
          <w:sz w:val="24"/>
          <w:szCs w:val="24"/>
        </w:rPr>
        <w:t xml:space="preserve">la sig.ra </w:t>
      </w:r>
      <w:r w:rsidR="009C06E3" w:rsidRPr="009C06E3">
        <w:rPr>
          <w:i/>
          <w:iCs/>
          <w:sz w:val="24"/>
          <w:szCs w:val="24"/>
        </w:rPr>
        <w:t>omissis</w:t>
      </w:r>
      <w:proofErr w:type="gramEnd"/>
      <w:r w:rsidR="009C06E3">
        <w:rPr>
          <w:sz w:val="24"/>
          <w:szCs w:val="24"/>
        </w:rPr>
        <w:t xml:space="preserve"> </w:t>
      </w:r>
      <w:r>
        <w:rPr>
          <w:sz w:val="24"/>
          <w:szCs w:val="24"/>
        </w:rPr>
        <w:t xml:space="preserve">l’accettazione tacita d’eredità del 5.02.2007 ai rogiti del notaio Vassalli Gustavo, trascritta in data 08.02.2007 ai </w:t>
      </w:r>
      <w:proofErr w:type="spellStart"/>
      <w:r>
        <w:rPr>
          <w:sz w:val="24"/>
          <w:szCs w:val="24"/>
        </w:rPr>
        <w:t>nn</w:t>
      </w:r>
      <w:proofErr w:type="spellEnd"/>
      <w:r>
        <w:rPr>
          <w:sz w:val="24"/>
          <w:szCs w:val="24"/>
        </w:rPr>
        <w:t>. 1286/929, da parte</w:t>
      </w:r>
      <w:r w:rsidR="00FB79B7">
        <w:rPr>
          <w:sz w:val="24"/>
          <w:szCs w:val="24"/>
        </w:rPr>
        <w:t xml:space="preserve"> dei signori </w:t>
      </w:r>
      <w:r w:rsidR="009C06E3" w:rsidRPr="009C06E3">
        <w:rPr>
          <w:i/>
          <w:iCs/>
          <w:sz w:val="24"/>
          <w:szCs w:val="24"/>
        </w:rPr>
        <w:t>omissis</w:t>
      </w:r>
      <w:r>
        <w:rPr>
          <w:sz w:val="24"/>
          <w:szCs w:val="24"/>
        </w:rPr>
        <w:t>;</w:t>
      </w:r>
    </w:p>
    <w:p w14:paraId="40AF7486" w14:textId="34115706" w:rsidR="00FB79B7" w:rsidRDefault="00E814E0" w:rsidP="00FB79B7">
      <w:pPr>
        <w:ind w:right="-1587" w:firstLine="708"/>
        <w:jc w:val="both"/>
        <w:rPr>
          <w:sz w:val="24"/>
          <w:szCs w:val="24"/>
        </w:rPr>
      </w:pPr>
      <w:r>
        <w:rPr>
          <w:sz w:val="24"/>
          <w:szCs w:val="24"/>
        </w:rPr>
        <w:t xml:space="preserve">- </w:t>
      </w:r>
      <w:r w:rsidR="00FB79B7" w:rsidRPr="00C238E9">
        <w:rPr>
          <w:b/>
          <w:sz w:val="24"/>
          <w:szCs w:val="24"/>
        </w:rPr>
        <w:t xml:space="preserve">il cespite identificato al foglio 30 </w:t>
      </w:r>
      <w:proofErr w:type="spellStart"/>
      <w:r w:rsidR="00FB79B7" w:rsidRPr="00C238E9">
        <w:rPr>
          <w:b/>
          <w:sz w:val="24"/>
          <w:szCs w:val="24"/>
        </w:rPr>
        <w:t>p.lla</w:t>
      </w:r>
      <w:proofErr w:type="spellEnd"/>
      <w:r w:rsidR="00FB79B7" w:rsidRPr="00C238E9">
        <w:rPr>
          <w:b/>
          <w:sz w:val="24"/>
          <w:szCs w:val="24"/>
        </w:rPr>
        <w:t xml:space="preserve"> 20 sub. </w:t>
      </w:r>
      <w:r w:rsidR="00FB79B7">
        <w:rPr>
          <w:b/>
          <w:sz w:val="24"/>
          <w:szCs w:val="24"/>
        </w:rPr>
        <w:t>5</w:t>
      </w:r>
      <w:r w:rsidR="00FB79B7">
        <w:rPr>
          <w:sz w:val="24"/>
          <w:szCs w:val="24"/>
        </w:rPr>
        <w:t xml:space="preserve"> si appartiene alla signora </w:t>
      </w:r>
      <w:proofErr w:type="gramStart"/>
      <w:r w:rsidR="009C06E3" w:rsidRPr="009C06E3">
        <w:rPr>
          <w:i/>
          <w:iCs/>
          <w:sz w:val="24"/>
          <w:szCs w:val="24"/>
        </w:rPr>
        <w:t>omissis</w:t>
      </w:r>
      <w:r w:rsidR="009C06E3">
        <w:rPr>
          <w:sz w:val="24"/>
          <w:szCs w:val="24"/>
        </w:rPr>
        <w:t xml:space="preserve"> </w:t>
      </w:r>
      <w:r w:rsidR="00FB79B7">
        <w:rPr>
          <w:sz w:val="24"/>
          <w:szCs w:val="24"/>
        </w:rPr>
        <w:t xml:space="preserve"> nata</w:t>
      </w:r>
      <w:proofErr w:type="gramEnd"/>
      <w:r w:rsidR="00FB79B7">
        <w:rPr>
          <w:sz w:val="24"/>
          <w:szCs w:val="24"/>
        </w:rPr>
        <w:t xml:space="preserve"> a Foggia il 15.01.1958</w:t>
      </w:r>
      <w:r>
        <w:rPr>
          <w:sz w:val="24"/>
          <w:szCs w:val="24"/>
        </w:rPr>
        <w:t xml:space="preserve"> per l’intera </w:t>
      </w:r>
      <w:r w:rsidR="00FB79B7">
        <w:rPr>
          <w:sz w:val="24"/>
          <w:szCs w:val="24"/>
        </w:rPr>
        <w:t xml:space="preserve">piena proprietà, </w:t>
      </w:r>
      <w:r>
        <w:rPr>
          <w:sz w:val="24"/>
          <w:szCs w:val="24"/>
        </w:rPr>
        <w:t xml:space="preserve">per averlo acquistato, quando non era ancora censito in Catasto, ma denunciato all’UTE con Scheda 3782 del 28.12.1970, per atto di compravendita del 27.04.1971 ai rogiti del notaio </w:t>
      </w:r>
      <w:proofErr w:type="spellStart"/>
      <w:r>
        <w:rPr>
          <w:sz w:val="24"/>
          <w:szCs w:val="24"/>
        </w:rPr>
        <w:t>Tardio</w:t>
      </w:r>
      <w:proofErr w:type="spellEnd"/>
      <w:r>
        <w:rPr>
          <w:sz w:val="24"/>
          <w:szCs w:val="24"/>
        </w:rPr>
        <w:t xml:space="preserve">, trascritto il 29.04.1971 ai </w:t>
      </w:r>
      <w:proofErr w:type="spellStart"/>
      <w:r>
        <w:rPr>
          <w:sz w:val="24"/>
          <w:szCs w:val="24"/>
        </w:rPr>
        <w:t>nn</w:t>
      </w:r>
      <w:proofErr w:type="spellEnd"/>
      <w:r>
        <w:rPr>
          <w:sz w:val="24"/>
          <w:szCs w:val="24"/>
        </w:rPr>
        <w:t>. 255623/9588 da potere del signor Ciarallo Silvio nat</w:t>
      </w:r>
      <w:r w:rsidR="006D16A4">
        <w:rPr>
          <w:sz w:val="24"/>
          <w:szCs w:val="24"/>
        </w:rPr>
        <w:t>o a Serracapriola il 01.02.1919;</w:t>
      </w:r>
    </w:p>
    <w:p w14:paraId="26160B41" w14:textId="596D4726" w:rsidR="006D16A4" w:rsidRDefault="006D16A4" w:rsidP="006D16A4">
      <w:pPr>
        <w:ind w:right="-1587" w:firstLine="708"/>
        <w:jc w:val="both"/>
        <w:rPr>
          <w:sz w:val="24"/>
          <w:szCs w:val="24"/>
        </w:rPr>
      </w:pPr>
      <w:r>
        <w:rPr>
          <w:sz w:val="24"/>
          <w:szCs w:val="24"/>
        </w:rPr>
        <w:t xml:space="preserve">- </w:t>
      </w:r>
      <w:r w:rsidRPr="00C238E9">
        <w:rPr>
          <w:b/>
          <w:sz w:val="24"/>
          <w:szCs w:val="24"/>
        </w:rPr>
        <w:t xml:space="preserve">il cespite identificato al foglio 30 </w:t>
      </w:r>
      <w:proofErr w:type="spellStart"/>
      <w:r w:rsidRPr="00C238E9">
        <w:rPr>
          <w:b/>
          <w:sz w:val="24"/>
          <w:szCs w:val="24"/>
        </w:rPr>
        <w:t>p.lla</w:t>
      </w:r>
      <w:proofErr w:type="spellEnd"/>
      <w:r w:rsidRPr="00C238E9">
        <w:rPr>
          <w:b/>
          <w:sz w:val="24"/>
          <w:szCs w:val="24"/>
        </w:rPr>
        <w:t xml:space="preserve"> 20 sub. </w:t>
      </w:r>
      <w:r>
        <w:rPr>
          <w:b/>
          <w:sz w:val="24"/>
          <w:szCs w:val="24"/>
        </w:rPr>
        <w:t>6</w:t>
      </w:r>
      <w:r>
        <w:rPr>
          <w:sz w:val="24"/>
          <w:szCs w:val="24"/>
        </w:rPr>
        <w:t xml:space="preserve"> si appartiene al signor </w:t>
      </w:r>
      <w:r w:rsidR="009C06E3" w:rsidRPr="009C06E3">
        <w:rPr>
          <w:i/>
          <w:iCs/>
          <w:sz w:val="24"/>
          <w:szCs w:val="24"/>
        </w:rPr>
        <w:t>omissis</w:t>
      </w:r>
      <w:r w:rsidR="009C06E3">
        <w:rPr>
          <w:sz w:val="24"/>
          <w:szCs w:val="24"/>
        </w:rPr>
        <w:t xml:space="preserve"> </w:t>
      </w:r>
      <w:r>
        <w:rPr>
          <w:sz w:val="24"/>
          <w:szCs w:val="24"/>
        </w:rPr>
        <w:t xml:space="preserve">nato a Foggia il 14.05.1955 per l’intera piena proprietà, per averlo costruito su un’area edificabile soprastante il primo piano, acquistata per atto di compravendita del 27.04.1971 ai rogiti del </w:t>
      </w:r>
      <w:r>
        <w:rPr>
          <w:sz w:val="24"/>
          <w:szCs w:val="24"/>
        </w:rPr>
        <w:lastRenderedPageBreak/>
        <w:t xml:space="preserve">notaio </w:t>
      </w:r>
      <w:proofErr w:type="spellStart"/>
      <w:r>
        <w:rPr>
          <w:sz w:val="24"/>
          <w:szCs w:val="24"/>
        </w:rPr>
        <w:t>Tardio</w:t>
      </w:r>
      <w:proofErr w:type="spellEnd"/>
      <w:r>
        <w:rPr>
          <w:sz w:val="24"/>
          <w:szCs w:val="24"/>
        </w:rPr>
        <w:t xml:space="preserve">, trascritto il 29.04.1971 ai </w:t>
      </w:r>
      <w:proofErr w:type="spellStart"/>
      <w:r>
        <w:rPr>
          <w:sz w:val="24"/>
          <w:szCs w:val="24"/>
        </w:rPr>
        <w:t>nn</w:t>
      </w:r>
      <w:proofErr w:type="spellEnd"/>
      <w:r>
        <w:rPr>
          <w:sz w:val="24"/>
          <w:szCs w:val="24"/>
        </w:rPr>
        <w:t>. 255623/9588 da potere Ciarallo Silvio nato a Serracapriola il 01.02.1919;</w:t>
      </w:r>
    </w:p>
    <w:p w14:paraId="36BA7689" w14:textId="2809B4DE" w:rsidR="006D16A4" w:rsidRDefault="004D4E4C" w:rsidP="00FB79B7">
      <w:pPr>
        <w:ind w:right="-1587" w:firstLine="708"/>
        <w:jc w:val="both"/>
        <w:rPr>
          <w:sz w:val="24"/>
          <w:szCs w:val="24"/>
        </w:rPr>
      </w:pPr>
      <w:r>
        <w:rPr>
          <w:sz w:val="24"/>
          <w:szCs w:val="24"/>
        </w:rPr>
        <w:t xml:space="preserve">- </w:t>
      </w:r>
      <w:r w:rsidRPr="00C238E9">
        <w:rPr>
          <w:b/>
          <w:sz w:val="24"/>
          <w:szCs w:val="24"/>
        </w:rPr>
        <w:t>il cespite identificato</w:t>
      </w:r>
      <w:r>
        <w:rPr>
          <w:b/>
          <w:sz w:val="24"/>
          <w:szCs w:val="24"/>
        </w:rPr>
        <w:t xml:space="preserve"> al foglio 30 </w:t>
      </w:r>
      <w:proofErr w:type="spellStart"/>
      <w:r>
        <w:rPr>
          <w:b/>
          <w:sz w:val="24"/>
          <w:szCs w:val="24"/>
        </w:rPr>
        <w:t>p.lla</w:t>
      </w:r>
      <w:proofErr w:type="spellEnd"/>
      <w:r>
        <w:rPr>
          <w:b/>
          <w:sz w:val="24"/>
          <w:szCs w:val="24"/>
        </w:rPr>
        <w:t xml:space="preserve"> 234 </w:t>
      </w:r>
      <w:r>
        <w:rPr>
          <w:sz w:val="24"/>
          <w:szCs w:val="24"/>
        </w:rPr>
        <w:t xml:space="preserve">si appartiene al signor </w:t>
      </w:r>
      <w:r w:rsidR="009C06E3" w:rsidRPr="009C06E3">
        <w:rPr>
          <w:i/>
          <w:iCs/>
          <w:sz w:val="24"/>
          <w:szCs w:val="24"/>
        </w:rPr>
        <w:t>omissis</w:t>
      </w:r>
      <w:r w:rsidR="009C06E3">
        <w:rPr>
          <w:sz w:val="24"/>
          <w:szCs w:val="24"/>
        </w:rPr>
        <w:t xml:space="preserve"> </w:t>
      </w:r>
      <w:r>
        <w:rPr>
          <w:sz w:val="24"/>
          <w:szCs w:val="24"/>
        </w:rPr>
        <w:t xml:space="preserve">nato a Foggia il 14.05.1955 per l’intera piena proprietà, per averlo costruito su un appezzamento di terreno, censito al foglio di mappa 30 </w:t>
      </w:r>
      <w:proofErr w:type="spellStart"/>
      <w:r>
        <w:rPr>
          <w:sz w:val="24"/>
          <w:szCs w:val="24"/>
        </w:rPr>
        <w:t>p.lla</w:t>
      </w:r>
      <w:proofErr w:type="spellEnd"/>
      <w:r>
        <w:rPr>
          <w:sz w:val="24"/>
          <w:szCs w:val="24"/>
        </w:rPr>
        <w:t xml:space="preserve"> 234, derivante dalla soppressione dell’originaria particella 27. Detto appezzamento di terreno, allora identificato con la particella 27, è stato acquistato dal signor</w:t>
      </w:r>
      <w:r w:rsidR="009C06E3">
        <w:rPr>
          <w:sz w:val="24"/>
          <w:szCs w:val="24"/>
        </w:rPr>
        <w:t xml:space="preserve"> </w:t>
      </w:r>
      <w:r w:rsidR="009C06E3" w:rsidRPr="009C06E3">
        <w:rPr>
          <w:i/>
          <w:iCs/>
          <w:sz w:val="24"/>
          <w:szCs w:val="24"/>
        </w:rPr>
        <w:t>omissis</w:t>
      </w:r>
      <w:r w:rsidR="00094A41">
        <w:rPr>
          <w:sz w:val="24"/>
          <w:szCs w:val="24"/>
        </w:rPr>
        <w:t xml:space="preserve"> in forza della scrittura pri</w:t>
      </w:r>
      <w:r>
        <w:rPr>
          <w:sz w:val="24"/>
          <w:szCs w:val="24"/>
        </w:rPr>
        <w:t xml:space="preserve">vata </w:t>
      </w:r>
      <w:r w:rsidR="00094A41">
        <w:rPr>
          <w:sz w:val="24"/>
          <w:szCs w:val="24"/>
        </w:rPr>
        <w:t xml:space="preserve">con sottoscrizione </w:t>
      </w:r>
      <w:r>
        <w:rPr>
          <w:sz w:val="24"/>
          <w:szCs w:val="24"/>
        </w:rPr>
        <w:t>autenticata</w:t>
      </w:r>
      <w:r w:rsidR="00094A41">
        <w:rPr>
          <w:sz w:val="24"/>
          <w:szCs w:val="24"/>
        </w:rPr>
        <w:t xml:space="preserve"> da</w:t>
      </w:r>
      <w:r>
        <w:rPr>
          <w:sz w:val="24"/>
          <w:szCs w:val="24"/>
        </w:rPr>
        <w:t xml:space="preserve">l </w:t>
      </w:r>
      <w:r w:rsidR="00094A41">
        <w:rPr>
          <w:sz w:val="24"/>
          <w:szCs w:val="24"/>
        </w:rPr>
        <w:t xml:space="preserve">Notaio Signore Nicola da Manfredonia in data 02.07.1983, trascritto il 20.07.1983 ai </w:t>
      </w:r>
      <w:proofErr w:type="spellStart"/>
      <w:r w:rsidR="00094A41">
        <w:rPr>
          <w:sz w:val="24"/>
          <w:szCs w:val="24"/>
        </w:rPr>
        <w:t>nn</w:t>
      </w:r>
      <w:proofErr w:type="spellEnd"/>
      <w:r w:rsidR="00094A41">
        <w:rPr>
          <w:sz w:val="24"/>
          <w:szCs w:val="24"/>
        </w:rPr>
        <w:t>. 394912/5600 da potere Rocco di Torrepadula Amalia nata a Napoli il 03.01.1907;</w:t>
      </w:r>
    </w:p>
    <w:p w14:paraId="2A6228E8" w14:textId="323BC6E6" w:rsidR="004D2C81" w:rsidRDefault="004D2C81" w:rsidP="004D2C81">
      <w:pPr>
        <w:ind w:right="-1587" w:firstLine="708"/>
        <w:jc w:val="both"/>
        <w:rPr>
          <w:sz w:val="24"/>
          <w:szCs w:val="24"/>
        </w:rPr>
      </w:pPr>
      <w:r>
        <w:rPr>
          <w:sz w:val="24"/>
          <w:szCs w:val="24"/>
        </w:rPr>
        <w:t xml:space="preserve">- </w:t>
      </w:r>
      <w:r w:rsidRPr="00C238E9">
        <w:rPr>
          <w:b/>
          <w:sz w:val="24"/>
          <w:szCs w:val="24"/>
        </w:rPr>
        <w:t>il cespite identificato</w:t>
      </w:r>
      <w:r>
        <w:rPr>
          <w:b/>
          <w:sz w:val="24"/>
          <w:szCs w:val="24"/>
        </w:rPr>
        <w:t xml:space="preserve"> al foglio 30 </w:t>
      </w:r>
      <w:proofErr w:type="spellStart"/>
      <w:r>
        <w:rPr>
          <w:b/>
          <w:sz w:val="24"/>
          <w:szCs w:val="24"/>
        </w:rPr>
        <w:t>p.lla</w:t>
      </w:r>
      <w:proofErr w:type="spellEnd"/>
      <w:r>
        <w:rPr>
          <w:b/>
          <w:sz w:val="24"/>
          <w:szCs w:val="24"/>
        </w:rPr>
        <w:t xml:space="preserve"> 241 </w:t>
      </w:r>
      <w:r>
        <w:rPr>
          <w:sz w:val="24"/>
          <w:szCs w:val="24"/>
        </w:rPr>
        <w:t xml:space="preserve">si appartiene al signor </w:t>
      </w:r>
      <w:r w:rsidR="009C06E3" w:rsidRPr="009C06E3">
        <w:rPr>
          <w:i/>
          <w:iCs/>
          <w:sz w:val="24"/>
          <w:szCs w:val="24"/>
        </w:rPr>
        <w:t>omissis</w:t>
      </w:r>
      <w:r w:rsidR="009C06E3">
        <w:rPr>
          <w:i/>
          <w:iCs/>
          <w:sz w:val="24"/>
          <w:szCs w:val="24"/>
        </w:rPr>
        <w:t xml:space="preserve"> </w:t>
      </w:r>
      <w:r>
        <w:rPr>
          <w:sz w:val="24"/>
          <w:szCs w:val="24"/>
        </w:rPr>
        <w:t xml:space="preserve">nato a Foggia il 14.05.1955 per l’intera piena proprietà, per averlo costruito su un appezzamento di terreno, censito al foglio di mappa 30 </w:t>
      </w:r>
      <w:proofErr w:type="spellStart"/>
      <w:r>
        <w:rPr>
          <w:sz w:val="24"/>
          <w:szCs w:val="24"/>
        </w:rPr>
        <w:t>p.lla</w:t>
      </w:r>
      <w:proofErr w:type="spellEnd"/>
      <w:r>
        <w:rPr>
          <w:sz w:val="24"/>
          <w:szCs w:val="24"/>
        </w:rPr>
        <w:t xml:space="preserve"> 241, derivante dalla soppressione dell’originaria particella 27. Detto appezzamento di terreno, allora identificato con la particella 27, è stato acquistato dal signor </w:t>
      </w:r>
      <w:r w:rsidR="009C06E3" w:rsidRPr="009C06E3">
        <w:rPr>
          <w:i/>
          <w:iCs/>
          <w:sz w:val="24"/>
          <w:szCs w:val="24"/>
        </w:rPr>
        <w:t>omissis</w:t>
      </w:r>
      <w:r w:rsidR="009C06E3">
        <w:rPr>
          <w:sz w:val="24"/>
          <w:szCs w:val="24"/>
        </w:rPr>
        <w:t xml:space="preserve"> </w:t>
      </w:r>
      <w:r>
        <w:rPr>
          <w:sz w:val="24"/>
          <w:szCs w:val="24"/>
        </w:rPr>
        <w:t xml:space="preserve">in forza della scrittura privata con sottoscrizione autenticata dal Notaio Signore Nicola da Manfredonia in data 02.07.1983, trascritto il 20.07.1983 ai </w:t>
      </w:r>
      <w:proofErr w:type="spellStart"/>
      <w:r>
        <w:rPr>
          <w:sz w:val="24"/>
          <w:szCs w:val="24"/>
        </w:rPr>
        <w:t>nn</w:t>
      </w:r>
      <w:proofErr w:type="spellEnd"/>
      <w:r>
        <w:rPr>
          <w:sz w:val="24"/>
          <w:szCs w:val="24"/>
        </w:rPr>
        <w:t>. 394912/5600 da potere Rocco di Torrepadula Amalia nata a Napoli il 03.01.1907;</w:t>
      </w:r>
    </w:p>
    <w:p w14:paraId="12C81C88" w14:textId="265BAB2C" w:rsidR="007353E8" w:rsidRDefault="007353E8" w:rsidP="007353E8">
      <w:pPr>
        <w:ind w:right="-1587" w:firstLine="708"/>
        <w:jc w:val="both"/>
        <w:rPr>
          <w:sz w:val="24"/>
          <w:szCs w:val="24"/>
        </w:rPr>
      </w:pPr>
      <w:r>
        <w:rPr>
          <w:sz w:val="24"/>
          <w:szCs w:val="24"/>
        </w:rPr>
        <w:t xml:space="preserve">- </w:t>
      </w:r>
      <w:r w:rsidRPr="00C238E9">
        <w:rPr>
          <w:b/>
          <w:sz w:val="24"/>
          <w:szCs w:val="24"/>
        </w:rPr>
        <w:t>il cespite identificato</w:t>
      </w:r>
      <w:r>
        <w:rPr>
          <w:b/>
          <w:sz w:val="24"/>
          <w:szCs w:val="24"/>
        </w:rPr>
        <w:t xml:space="preserve"> al foglio 30 </w:t>
      </w:r>
      <w:proofErr w:type="spellStart"/>
      <w:r>
        <w:rPr>
          <w:b/>
          <w:sz w:val="24"/>
          <w:szCs w:val="24"/>
        </w:rPr>
        <w:t>p.lla</w:t>
      </w:r>
      <w:proofErr w:type="spellEnd"/>
      <w:r>
        <w:rPr>
          <w:b/>
          <w:sz w:val="24"/>
          <w:szCs w:val="24"/>
        </w:rPr>
        <w:t xml:space="preserve"> 189 </w:t>
      </w:r>
      <w:r w:rsidRPr="007353E8">
        <w:rPr>
          <w:sz w:val="24"/>
          <w:szCs w:val="24"/>
        </w:rPr>
        <w:t>d</w:t>
      </w:r>
      <w:r>
        <w:rPr>
          <w:sz w:val="24"/>
          <w:szCs w:val="24"/>
        </w:rPr>
        <w:t>erivante dal frazionamento dell’originaria particella 27, si appartiene al signor</w:t>
      </w:r>
      <w:r w:rsidR="009C06E3" w:rsidRPr="009C06E3">
        <w:rPr>
          <w:i/>
          <w:iCs/>
          <w:sz w:val="24"/>
          <w:szCs w:val="24"/>
        </w:rPr>
        <w:t xml:space="preserve"> omissis</w:t>
      </w:r>
      <w:r>
        <w:rPr>
          <w:sz w:val="24"/>
          <w:szCs w:val="24"/>
        </w:rPr>
        <w:t xml:space="preserve"> nato a Foggia il 14.05.1955 per l’intera piena proprietà, per averlo acquistato in forza della scrittura privata con sottoscrizione autenticata dal Notaio Signore Nicola da Manfredonia in data 02.07.1983, trascritto il 20.07.1983 ai </w:t>
      </w:r>
      <w:proofErr w:type="spellStart"/>
      <w:r>
        <w:rPr>
          <w:sz w:val="24"/>
          <w:szCs w:val="24"/>
        </w:rPr>
        <w:t>nn</w:t>
      </w:r>
      <w:proofErr w:type="spellEnd"/>
      <w:r>
        <w:rPr>
          <w:sz w:val="24"/>
          <w:szCs w:val="24"/>
        </w:rPr>
        <w:t>. 394912/5600 da potere Rocco di Torrepadula Amalia nata a Napoli il 03.01.1907;</w:t>
      </w:r>
    </w:p>
    <w:p w14:paraId="21FB557D" w14:textId="00AF09E9" w:rsidR="00AF3DE5" w:rsidRDefault="00AF3DE5" w:rsidP="00AF3DE5">
      <w:pPr>
        <w:ind w:right="-1587" w:firstLine="708"/>
        <w:jc w:val="both"/>
        <w:rPr>
          <w:sz w:val="24"/>
          <w:szCs w:val="24"/>
        </w:rPr>
      </w:pPr>
      <w:r w:rsidRPr="00C15AE1">
        <w:rPr>
          <w:sz w:val="24"/>
          <w:szCs w:val="24"/>
        </w:rPr>
        <w:t xml:space="preserve">- </w:t>
      </w:r>
      <w:r w:rsidRPr="00C15AE1">
        <w:rPr>
          <w:b/>
          <w:sz w:val="24"/>
          <w:szCs w:val="24"/>
        </w:rPr>
        <w:t xml:space="preserve">il cespite identificato al foglio 30 </w:t>
      </w:r>
      <w:proofErr w:type="spellStart"/>
      <w:r w:rsidRPr="00C15AE1">
        <w:rPr>
          <w:b/>
          <w:sz w:val="24"/>
          <w:szCs w:val="24"/>
        </w:rPr>
        <w:t>p.lla</w:t>
      </w:r>
      <w:proofErr w:type="spellEnd"/>
      <w:r w:rsidRPr="00C15AE1">
        <w:rPr>
          <w:b/>
          <w:sz w:val="24"/>
          <w:szCs w:val="24"/>
        </w:rPr>
        <w:t xml:space="preserve"> 236 </w:t>
      </w:r>
      <w:r w:rsidRPr="00C15AE1">
        <w:rPr>
          <w:sz w:val="24"/>
          <w:szCs w:val="24"/>
        </w:rPr>
        <w:t xml:space="preserve">derivante dal frazionamento dell’originaria particella 27, si appartiene al signor </w:t>
      </w:r>
      <w:r w:rsidR="009C06E3" w:rsidRPr="009C06E3">
        <w:rPr>
          <w:i/>
          <w:iCs/>
          <w:sz w:val="24"/>
          <w:szCs w:val="24"/>
        </w:rPr>
        <w:t>omissis</w:t>
      </w:r>
      <w:r w:rsidR="009C06E3" w:rsidRPr="00C15AE1">
        <w:rPr>
          <w:sz w:val="24"/>
          <w:szCs w:val="24"/>
        </w:rPr>
        <w:t xml:space="preserve"> </w:t>
      </w:r>
      <w:r w:rsidRPr="00C15AE1">
        <w:rPr>
          <w:sz w:val="24"/>
          <w:szCs w:val="24"/>
        </w:rPr>
        <w:t xml:space="preserve">nato a Foggia il 14.05.1955 per l’intera piena proprietà, per averlo acquistato in forza della scrittura privata con sottoscrizione autenticata dal Notaio Signore Nicola da Manfredonia in data 02.07.1983, trascritto il 20.07.1983 ai </w:t>
      </w:r>
      <w:proofErr w:type="spellStart"/>
      <w:r w:rsidRPr="00C15AE1">
        <w:rPr>
          <w:sz w:val="24"/>
          <w:szCs w:val="24"/>
        </w:rPr>
        <w:t>nn</w:t>
      </w:r>
      <w:proofErr w:type="spellEnd"/>
      <w:r w:rsidRPr="00C15AE1">
        <w:rPr>
          <w:sz w:val="24"/>
          <w:szCs w:val="24"/>
        </w:rPr>
        <w:t>. 394912/5600 da potere Rocco di Torrepadula Amalia nata a Napoli il 03.01.1907;</w:t>
      </w:r>
    </w:p>
    <w:p w14:paraId="420B6C36" w14:textId="77777777" w:rsidR="00FB79B7" w:rsidRDefault="00FB79B7" w:rsidP="002E5873">
      <w:pPr>
        <w:ind w:right="-1587" w:firstLine="708"/>
        <w:jc w:val="both"/>
        <w:rPr>
          <w:sz w:val="24"/>
          <w:szCs w:val="24"/>
        </w:rPr>
      </w:pPr>
    </w:p>
    <w:p w14:paraId="4B431840" w14:textId="77777777" w:rsidR="00C7046D" w:rsidRPr="00EE6FE5" w:rsidRDefault="00C7046D" w:rsidP="002E5873">
      <w:pPr>
        <w:ind w:right="-1587" w:firstLine="708"/>
        <w:jc w:val="both"/>
        <w:rPr>
          <w:sz w:val="24"/>
          <w:szCs w:val="24"/>
        </w:rPr>
      </w:pPr>
    </w:p>
    <w:p w14:paraId="680637C6" w14:textId="77777777" w:rsidR="005D3577" w:rsidRDefault="00464AF8" w:rsidP="003A76C0">
      <w:pPr>
        <w:ind w:right="-1531" w:firstLine="708"/>
        <w:jc w:val="both"/>
        <w:rPr>
          <w:b/>
          <w:sz w:val="24"/>
          <w:szCs w:val="24"/>
          <w:u w:val="single"/>
        </w:rPr>
      </w:pPr>
      <w:r>
        <w:rPr>
          <w:b/>
          <w:sz w:val="24"/>
          <w:szCs w:val="24"/>
          <w:u w:val="single"/>
        </w:rPr>
        <w:t>CUSTODIA</w:t>
      </w:r>
    </w:p>
    <w:p w14:paraId="51968FAE" w14:textId="77777777" w:rsidR="0075006E" w:rsidRDefault="0075006E" w:rsidP="005E01F5">
      <w:pPr>
        <w:spacing w:line="285" w:lineRule="exact"/>
        <w:ind w:right="-1559" w:firstLine="708"/>
        <w:jc w:val="both"/>
        <w:rPr>
          <w:sz w:val="24"/>
          <w:szCs w:val="24"/>
        </w:rPr>
      </w:pPr>
      <w:r>
        <w:rPr>
          <w:sz w:val="24"/>
          <w:szCs w:val="24"/>
        </w:rPr>
        <w:t>Cu</w:t>
      </w:r>
      <w:r w:rsidR="008B357C">
        <w:rPr>
          <w:sz w:val="24"/>
          <w:szCs w:val="24"/>
        </w:rPr>
        <w:t xml:space="preserve">stode dei beni è stato nominato </w:t>
      </w:r>
      <w:r w:rsidR="00B539F4">
        <w:rPr>
          <w:sz w:val="24"/>
          <w:szCs w:val="24"/>
        </w:rPr>
        <w:t>il professionista delegato, Avv. Valeria Sperti</w:t>
      </w:r>
      <w:r w:rsidR="00B72CC8">
        <w:rPr>
          <w:sz w:val="24"/>
          <w:szCs w:val="24"/>
        </w:rPr>
        <w:t>,</w:t>
      </w:r>
      <w:r w:rsidR="00B539F4">
        <w:rPr>
          <w:sz w:val="24"/>
          <w:szCs w:val="24"/>
        </w:rPr>
        <w:t xml:space="preserve"> con studio in Foggia alla via A. Volta n. 1, tel./fax 0881773026, </w:t>
      </w:r>
      <w:proofErr w:type="spellStart"/>
      <w:r w:rsidR="00B539F4">
        <w:rPr>
          <w:sz w:val="24"/>
          <w:szCs w:val="24"/>
        </w:rPr>
        <w:t>e mail</w:t>
      </w:r>
      <w:proofErr w:type="spellEnd"/>
      <w:r w:rsidR="00B539F4">
        <w:rPr>
          <w:sz w:val="24"/>
          <w:szCs w:val="24"/>
        </w:rPr>
        <w:t xml:space="preserve">: </w:t>
      </w:r>
      <w:hyperlink r:id="rId9" w:history="1">
        <w:r w:rsidR="00B539F4" w:rsidRPr="00C44EAE">
          <w:rPr>
            <w:rStyle w:val="Collegamentoipertestuale"/>
            <w:sz w:val="24"/>
            <w:szCs w:val="24"/>
          </w:rPr>
          <w:t>valeriasperti03@gmail.com</w:t>
        </w:r>
      </w:hyperlink>
      <w:r w:rsidR="00B539F4">
        <w:rPr>
          <w:sz w:val="24"/>
          <w:szCs w:val="24"/>
        </w:rPr>
        <w:t xml:space="preserve"> </w:t>
      </w:r>
    </w:p>
    <w:p w14:paraId="1812DD81" w14:textId="77777777" w:rsidR="006D5D8B" w:rsidRDefault="006D5D8B" w:rsidP="00122EB9">
      <w:pPr>
        <w:spacing w:line="285" w:lineRule="exact"/>
        <w:ind w:right="-1559"/>
        <w:jc w:val="center"/>
        <w:rPr>
          <w:b/>
          <w:sz w:val="24"/>
          <w:szCs w:val="24"/>
          <w:u w:val="single"/>
        </w:rPr>
      </w:pPr>
    </w:p>
    <w:p w14:paraId="26C868CB" w14:textId="77777777" w:rsidR="00383ED9" w:rsidRDefault="00383ED9" w:rsidP="00383ED9">
      <w:pPr>
        <w:autoSpaceDE w:val="0"/>
        <w:autoSpaceDN w:val="0"/>
        <w:adjustRightInd w:val="0"/>
        <w:spacing w:line="285" w:lineRule="exact"/>
        <w:ind w:right="-1531"/>
        <w:jc w:val="center"/>
        <w:rPr>
          <w:b/>
          <w:sz w:val="24"/>
          <w:szCs w:val="24"/>
        </w:rPr>
      </w:pPr>
    </w:p>
    <w:p w14:paraId="7168FFCC" w14:textId="77777777" w:rsidR="00783C1A" w:rsidRPr="0013253C" w:rsidRDefault="00783C1A" w:rsidP="00383ED9">
      <w:pPr>
        <w:autoSpaceDE w:val="0"/>
        <w:autoSpaceDN w:val="0"/>
        <w:adjustRightInd w:val="0"/>
        <w:spacing w:line="285" w:lineRule="exact"/>
        <w:ind w:right="-1531"/>
        <w:jc w:val="center"/>
        <w:rPr>
          <w:b/>
          <w:sz w:val="24"/>
          <w:szCs w:val="24"/>
        </w:rPr>
      </w:pPr>
    </w:p>
    <w:p w14:paraId="642A1CF5" w14:textId="77777777" w:rsidR="00383ED9" w:rsidRPr="00B46BD9" w:rsidRDefault="00383ED9" w:rsidP="00383ED9">
      <w:pPr>
        <w:autoSpaceDE w:val="0"/>
        <w:autoSpaceDN w:val="0"/>
        <w:adjustRightInd w:val="0"/>
        <w:spacing w:line="285" w:lineRule="exact"/>
        <w:ind w:right="-1531"/>
        <w:jc w:val="center"/>
        <w:rPr>
          <w:b/>
          <w:sz w:val="24"/>
          <w:szCs w:val="24"/>
        </w:rPr>
      </w:pPr>
      <w:r>
        <w:rPr>
          <w:b/>
          <w:sz w:val="24"/>
          <w:szCs w:val="24"/>
        </w:rPr>
        <w:t>LOTTO 2</w:t>
      </w:r>
    </w:p>
    <w:p w14:paraId="3EA5D9EA" w14:textId="77777777" w:rsidR="00383ED9" w:rsidRPr="00B46BD9" w:rsidRDefault="00383ED9" w:rsidP="00383ED9">
      <w:pPr>
        <w:autoSpaceDE w:val="0"/>
        <w:autoSpaceDN w:val="0"/>
        <w:adjustRightInd w:val="0"/>
        <w:spacing w:line="285" w:lineRule="exact"/>
        <w:ind w:right="-1531" w:firstLine="1134"/>
        <w:jc w:val="both"/>
        <w:rPr>
          <w:b/>
          <w:sz w:val="24"/>
          <w:szCs w:val="24"/>
          <w:u w:val="single"/>
        </w:rPr>
      </w:pPr>
    </w:p>
    <w:p w14:paraId="7BA5C9F5" w14:textId="77777777" w:rsidR="00383ED9" w:rsidRPr="00B46BD9" w:rsidRDefault="00383ED9" w:rsidP="00383ED9">
      <w:pPr>
        <w:autoSpaceDE w:val="0"/>
        <w:autoSpaceDN w:val="0"/>
        <w:adjustRightInd w:val="0"/>
        <w:spacing w:line="285" w:lineRule="exact"/>
        <w:ind w:right="-1531" w:firstLine="708"/>
        <w:jc w:val="both"/>
        <w:rPr>
          <w:b/>
          <w:sz w:val="24"/>
          <w:szCs w:val="24"/>
          <w:u w:val="single"/>
        </w:rPr>
      </w:pPr>
      <w:r w:rsidRPr="00B46BD9">
        <w:rPr>
          <w:b/>
          <w:sz w:val="24"/>
          <w:szCs w:val="24"/>
          <w:u w:val="single"/>
        </w:rPr>
        <w:t>DESCRIZIONE</w:t>
      </w:r>
    </w:p>
    <w:p w14:paraId="2241C80C" w14:textId="77777777" w:rsidR="00BF6217" w:rsidRPr="004E133C" w:rsidRDefault="004E133C" w:rsidP="001E3C0D">
      <w:pPr>
        <w:ind w:right="-1474" w:firstLine="709"/>
        <w:jc w:val="both"/>
        <w:rPr>
          <w:sz w:val="24"/>
          <w:szCs w:val="24"/>
        </w:rPr>
      </w:pPr>
      <w:r>
        <w:rPr>
          <w:sz w:val="24"/>
          <w:szCs w:val="24"/>
        </w:rPr>
        <w:t>Locali t</w:t>
      </w:r>
      <w:r w:rsidR="00BF6217" w:rsidRPr="004E133C">
        <w:rPr>
          <w:sz w:val="24"/>
          <w:szCs w:val="24"/>
        </w:rPr>
        <w:t xml:space="preserve">erranei </w:t>
      </w:r>
      <w:r>
        <w:rPr>
          <w:sz w:val="24"/>
          <w:szCs w:val="24"/>
        </w:rPr>
        <w:t xml:space="preserve">adibiti a </w:t>
      </w:r>
      <w:r w:rsidR="00BF6217" w:rsidRPr="004E133C">
        <w:rPr>
          <w:sz w:val="24"/>
          <w:szCs w:val="24"/>
        </w:rPr>
        <w:t>box</w:t>
      </w:r>
      <w:r>
        <w:rPr>
          <w:sz w:val="24"/>
          <w:szCs w:val="24"/>
        </w:rPr>
        <w:t>-deposito</w:t>
      </w:r>
      <w:r w:rsidR="00BF6217" w:rsidRPr="004E133C">
        <w:rPr>
          <w:sz w:val="24"/>
          <w:szCs w:val="24"/>
        </w:rPr>
        <w:t xml:space="preserve"> in Chieuti </w:t>
      </w:r>
      <w:r w:rsidR="004F3415">
        <w:rPr>
          <w:sz w:val="24"/>
          <w:szCs w:val="24"/>
        </w:rPr>
        <w:t xml:space="preserve">(FG) </w:t>
      </w:r>
      <w:r w:rsidR="00BF6217" w:rsidRPr="004E133C">
        <w:rPr>
          <w:sz w:val="24"/>
          <w:szCs w:val="24"/>
        </w:rPr>
        <w:t>alla Via Pirandello</w:t>
      </w:r>
      <w:r>
        <w:rPr>
          <w:sz w:val="24"/>
          <w:szCs w:val="24"/>
        </w:rPr>
        <w:t xml:space="preserve"> s.n.c.</w:t>
      </w:r>
      <w:r w:rsidR="0004113B">
        <w:rPr>
          <w:sz w:val="24"/>
          <w:szCs w:val="24"/>
        </w:rPr>
        <w:t>, dotati di corte esterna e</w:t>
      </w:r>
      <w:r>
        <w:rPr>
          <w:sz w:val="24"/>
          <w:szCs w:val="24"/>
        </w:rPr>
        <w:t xml:space="preserve"> identificati catastalmente al </w:t>
      </w:r>
      <w:r w:rsidRPr="0004113B">
        <w:rPr>
          <w:b/>
          <w:sz w:val="24"/>
          <w:szCs w:val="24"/>
        </w:rPr>
        <w:t>Foglio 19</w:t>
      </w:r>
      <w:r>
        <w:rPr>
          <w:sz w:val="24"/>
          <w:szCs w:val="24"/>
        </w:rPr>
        <w:t>:</w:t>
      </w:r>
    </w:p>
    <w:p w14:paraId="50A43A91" w14:textId="77777777" w:rsidR="00BF6217" w:rsidRPr="006956BF" w:rsidRDefault="00BF6217" w:rsidP="001E3C0D">
      <w:pPr>
        <w:ind w:right="-1474" w:firstLine="709"/>
        <w:jc w:val="both"/>
        <w:rPr>
          <w:sz w:val="24"/>
          <w:szCs w:val="24"/>
        </w:rPr>
      </w:pPr>
      <w:r w:rsidRPr="006956BF">
        <w:rPr>
          <w:sz w:val="24"/>
          <w:szCs w:val="24"/>
        </w:rPr>
        <w:t xml:space="preserve">- </w:t>
      </w:r>
      <w:proofErr w:type="spellStart"/>
      <w:r w:rsidRPr="006956BF">
        <w:rPr>
          <w:sz w:val="24"/>
          <w:szCs w:val="24"/>
        </w:rPr>
        <w:t>p.lla</w:t>
      </w:r>
      <w:proofErr w:type="spellEnd"/>
      <w:r w:rsidRPr="006956BF">
        <w:rPr>
          <w:sz w:val="24"/>
          <w:szCs w:val="24"/>
        </w:rPr>
        <w:t xml:space="preserve"> 53 sub. 36</w:t>
      </w:r>
      <w:r w:rsidR="004E133C">
        <w:rPr>
          <w:sz w:val="24"/>
          <w:szCs w:val="24"/>
        </w:rPr>
        <w:t xml:space="preserve"> della superficie commerciale inte</w:t>
      </w:r>
      <w:r w:rsidR="0004113B">
        <w:rPr>
          <w:sz w:val="24"/>
          <w:szCs w:val="24"/>
        </w:rPr>
        <w:t xml:space="preserve">rna pari a 44,27 </w:t>
      </w:r>
      <w:proofErr w:type="spellStart"/>
      <w:r w:rsidR="0004113B">
        <w:rPr>
          <w:sz w:val="24"/>
          <w:szCs w:val="24"/>
        </w:rPr>
        <w:t>mq</w:t>
      </w:r>
      <w:proofErr w:type="gramStart"/>
      <w:r w:rsidR="0004113B">
        <w:rPr>
          <w:sz w:val="24"/>
          <w:szCs w:val="24"/>
        </w:rPr>
        <w:t>.,confina</w:t>
      </w:r>
      <w:proofErr w:type="spellEnd"/>
      <w:proofErr w:type="gramEnd"/>
      <w:r w:rsidR="0004113B">
        <w:rPr>
          <w:sz w:val="24"/>
          <w:szCs w:val="24"/>
        </w:rPr>
        <w:t xml:space="preserve"> al piano con altro subalterno della stessa particella e con la </w:t>
      </w:r>
      <w:proofErr w:type="spellStart"/>
      <w:r w:rsidR="0004113B">
        <w:rPr>
          <w:sz w:val="24"/>
          <w:szCs w:val="24"/>
        </w:rPr>
        <w:t>p.lla</w:t>
      </w:r>
      <w:proofErr w:type="spellEnd"/>
      <w:r w:rsidR="0004113B">
        <w:rPr>
          <w:sz w:val="24"/>
          <w:szCs w:val="24"/>
        </w:rPr>
        <w:t xml:space="preserve"> 238</w:t>
      </w:r>
      <w:r w:rsidRPr="006956BF">
        <w:rPr>
          <w:sz w:val="24"/>
          <w:szCs w:val="24"/>
        </w:rPr>
        <w:t>;</w:t>
      </w:r>
      <w:r w:rsidR="00CB4B9A">
        <w:rPr>
          <w:sz w:val="24"/>
          <w:szCs w:val="24"/>
        </w:rPr>
        <w:t xml:space="preserve"> </w:t>
      </w:r>
      <w:r w:rsidR="00CB4B9A" w:rsidRPr="00CB4B9A">
        <w:rPr>
          <w:sz w:val="24"/>
          <w:szCs w:val="24"/>
          <w:u w:val="single"/>
        </w:rPr>
        <w:t>Valore: € 25.783,53</w:t>
      </w:r>
    </w:p>
    <w:p w14:paraId="4767AE15" w14:textId="77777777" w:rsidR="00BF6217" w:rsidRPr="006956BF" w:rsidRDefault="004E133C" w:rsidP="001E3C0D">
      <w:pPr>
        <w:ind w:right="-1474" w:firstLine="709"/>
        <w:jc w:val="both"/>
        <w:rPr>
          <w:sz w:val="24"/>
          <w:szCs w:val="24"/>
        </w:rPr>
      </w:pPr>
      <w:r>
        <w:rPr>
          <w:sz w:val="24"/>
          <w:szCs w:val="24"/>
        </w:rPr>
        <w:t>-</w:t>
      </w:r>
      <w:r w:rsidR="00BF6217" w:rsidRPr="006956BF">
        <w:rPr>
          <w:sz w:val="24"/>
          <w:szCs w:val="24"/>
        </w:rPr>
        <w:t xml:space="preserve"> </w:t>
      </w:r>
      <w:proofErr w:type="spellStart"/>
      <w:r w:rsidR="00BF6217" w:rsidRPr="006956BF">
        <w:rPr>
          <w:sz w:val="24"/>
          <w:szCs w:val="24"/>
        </w:rPr>
        <w:t>p.lla</w:t>
      </w:r>
      <w:proofErr w:type="spellEnd"/>
      <w:r w:rsidR="00BF6217" w:rsidRPr="006956BF">
        <w:rPr>
          <w:sz w:val="24"/>
          <w:szCs w:val="24"/>
        </w:rPr>
        <w:t xml:space="preserve"> 53 sub. 37</w:t>
      </w:r>
      <w:r w:rsidRPr="004E133C">
        <w:rPr>
          <w:sz w:val="24"/>
          <w:szCs w:val="24"/>
        </w:rPr>
        <w:t xml:space="preserve"> </w:t>
      </w:r>
      <w:r>
        <w:rPr>
          <w:sz w:val="24"/>
          <w:szCs w:val="24"/>
        </w:rPr>
        <w:t>della superficie commerciale interna pari a 53,8</w:t>
      </w:r>
      <w:r w:rsidR="0004113B">
        <w:rPr>
          <w:sz w:val="24"/>
          <w:szCs w:val="24"/>
        </w:rPr>
        <w:t xml:space="preserve">7 mq., confina al piano con altri subalterni della stessa particella e con la </w:t>
      </w:r>
      <w:proofErr w:type="spellStart"/>
      <w:r w:rsidR="0004113B">
        <w:rPr>
          <w:sz w:val="24"/>
          <w:szCs w:val="24"/>
        </w:rPr>
        <w:t>p.lla</w:t>
      </w:r>
      <w:proofErr w:type="spellEnd"/>
      <w:r w:rsidR="0004113B">
        <w:rPr>
          <w:sz w:val="24"/>
          <w:szCs w:val="24"/>
        </w:rPr>
        <w:t xml:space="preserve"> 238</w:t>
      </w:r>
      <w:r w:rsidR="00BF6217" w:rsidRPr="006956BF">
        <w:rPr>
          <w:sz w:val="24"/>
          <w:szCs w:val="24"/>
        </w:rPr>
        <w:t>;</w:t>
      </w:r>
      <w:r w:rsidR="00CB4B9A" w:rsidRPr="00CB4B9A">
        <w:rPr>
          <w:sz w:val="24"/>
          <w:szCs w:val="24"/>
        </w:rPr>
        <w:t xml:space="preserve"> </w:t>
      </w:r>
      <w:r w:rsidR="00CB4B9A">
        <w:rPr>
          <w:sz w:val="24"/>
          <w:szCs w:val="24"/>
          <w:u w:val="single"/>
        </w:rPr>
        <w:t>Valore: € 29.213,9</w:t>
      </w:r>
      <w:r w:rsidR="00CB4B9A" w:rsidRPr="00CB4B9A">
        <w:rPr>
          <w:sz w:val="24"/>
          <w:szCs w:val="24"/>
          <w:u w:val="single"/>
        </w:rPr>
        <w:t>3</w:t>
      </w:r>
    </w:p>
    <w:p w14:paraId="6F8E3A8F" w14:textId="77777777" w:rsidR="00BF6217" w:rsidRPr="006956BF" w:rsidRDefault="0086754E" w:rsidP="001E3C0D">
      <w:pPr>
        <w:ind w:right="-1474" w:firstLine="709"/>
        <w:jc w:val="both"/>
        <w:rPr>
          <w:sz w:val="24"/>
          <w:szCs w:val="24"/>
        </w:rPr>
      </w:pPr>
      <w:r>
        <w:rPr>
          <w:sz w:val="24"/>
          <w:szCs w:val="24"/>
        </w:rPr>
        <w:t xml:space="preserve">- </w:t>
      </w:r>
      <w:proofErr w:type="spellStart"/>
      <w:r w:rsidR="00451909">
        <w:rPr>
          <w:sz w:val="24"/>
          <w:szCs w:val="24"/>
        </w:rPr>
        <w:t>p.lla</w:t>
      </w:r>
      <w:proofErr w:type="spellEnd"/>
      <w:r w:rsidR="00451909">
        <w:rPr>
          <w:sz w:val="24"/>
          <w:szCs w:val="24"/>
        </w:rPr>
        <w:t xml:space="preserve"> 53 sub. 38</w:t>
      </w:r>
      <w:r w:rsidR="004E133C" w:rsidRPr="004E133C">
        <w:rPr>
          <w:sz w:val="24"/>
          <w:szCs w:val="24"/>
        </w:rPr>
        <w:t xml:space="preserve"> </w:t>
      </w:r>
      <w:r w:rsidR="004E133C">
        <w:rPr>
          <w:sz w:val="24"/>
          <w:szCs w:val="24"/>
        </w:rPr>
        <w:t xml:space="preserve">della superficie commerciale interna pari a 44,88 mq., confina al piano con altri subalterni della stessa particella e con la </w:t>
      </w:r>
      <w:proofErr w:type="spellStart"/>
      <w:r w:rsidR="004E133C">
        <w:rPr>
          <w:sz w:val="24"/>
          <w:szCs w:val="24"/>
        </w:rPr>
        <w:t>p.lla</w:t>
      </w:r>
      <w:proofErr w:type="spellEnd"/>
      <w:r w:rsidR="004E133C">
        <w:rPr>
          <w:sz w:val="24"/>
          <w:szCs w:val="24"/>
        </w:rPr>
        <w:t xml:space="preserve"> 238</w:t>
      </w:r>
      <w:r w:rsidR="00BF6217" w:rsidRPr="006956BF">
        <w:rPr>
          <w:sz w:val="24"/>
          <w:szCs w:val="24"/>
        </w:rPr>
        <w:t>;</w:t>
      </w:r>
      <w:r w:rsidR="00CB4B9A" w:rsidRPr="00CB4B9A">
        <w:rPr>
          <w:sz w:val="24"/>
          <w:szCs w:val="24"/>
        </w:rPr>
        <w:t xml:space="preserve"> </w:t>
      </w:r>
      <w:r w:rsidR="00CB4B9A">
        <w:rPr>
          <w:sz w:val="24"/>
          <w:szCs w:val="24"/>
          <w:u w:val="single"/>
        </w:rPr>
        <w:t>Valore: € 24.01</w:t>
      </w:r>
      <w:r w:rsidR="00CB4B9A" w:rsidRPr="00CB4B9A">
        <w:rPr>
          <w:sz w:val="24"/>
          <w:szCs w:val="24"/>
          <w:u w:val="single"/>
        </w:rPr>
        <w:t>3,</w:t>
      </w:r>
      <w:r w:rsidR="00CB4B9A">
        <w:rPr>
          <w:sz w:val="24"/>
          <w:szCs w:val="24"/>
          <w:u w:val="single"/>
        </w:rPr>
        <w:t>26</w:t>
      </w:r>
    </w:p>
    <w:p w14:paraId="3E698579" w14:textId="77777777" w:rsidR="00BF6217" w:rsidRDefault="00E06462" w:rsidP="001E3C0D">
      <w:pPr>
        <w:ind w:right="-1474" w:firstLine="709"/>
        <w:jc w:val="both"/>
        <w:rPr>
          <w:sz w:val="24"/>
          <w:szCs w:val="24"/>
        </w:rPr>
      </w:pPr>
      <w:r>
        <w:rPr>
          <w:sz w:val="24"/>
          <w:szCs w:val="24"/>
        </w:rPr>
        <w:t xml:space="preserve">- </w:t>
      </w:r>
      <w:proofErr w:type="spellStart"/>
      <w:r w:rsidR="00BF6217" w:rsidRPr="006956BF">
        <w:rPr>
          <w:sz w:val="24"/>
          <w:szCs w:val="24"/>
        </w:rPr>
        <w:t>p.lla</w:t>
      </w:r>
      <w:proofErr w:type="spellEnd"/>
      <w:r w:rsidR="00BF6217" w:rsidRPr="006956BF">
        <w:rPr>
          <w:sz w:val="24"/>
          <w:szCs w:val="24"/>
        </w:rPr>
        <w:t xml:space="preserve"> 53 sub. 39</w:t>
      </w:r>
      <w:r w:rsidR="004E133C" w:rsidRPr="004E133C">
        <w:rPr>
          <w:sz w:val="24"/>
          <w:szCs w:val="24"/>
        </w:rPr>
        <w:t xml:space="preserve"> </w:t>
      </w:r>
      <w:r w:rsidR="004E133C">
        <w:rPr>
          <w:sz w:val="24"/>
          <w:szCs w:val="24"/>
        </w:rPr>
        <w:t xml:space="preserve">della superficie commerciale interna pari a 63,62 mq., confina al piano con altri subalterni della stessa particella e con la </w:t>
      </w:r>
      <w:proofErr w:type="spellStart"/>
      <w:r w:rsidR="004E133C">
        <w:rPr>
          <w:sz w:val="24"/>
          <w:szCs w:val="24"/>
        </w:rPr>
        <w:t>p.lla</w:t>
      </w:r>
      <w:proofErr w:type="spellEnd"/>
      <w:r w:rsidR="004E133C">
        <w:rPr>
          <w:sz w:val="24"/>
          <w:szCs w:val="24"/>
        </w:rPr>
        <w:t xml:space="preserve"> 238</w:t>
      </w:r>
      <w:r w:rsidR="00BF6217" w:rsidRPr="006956BF">
        <w:rPr>
          <w:sz w:val="24"/>
          <w:szCs w:val="24"/>
        </w:rPr>
        <w:t>;</w:t>
      </w:r>
      <w:r w:rsidR="00CB4B9A" w:rsidRPr="00CB4B9A">
        <w:rPr>
          <w:sz w:val="24"/>
          <w:szCs w:val="24"/>
        </w:rPr>
        <w:t xml:space="preserve"> </w:t>
      </w:r>
      <w:r w:rsidR="00CB4B9A">
        <w:rPr>
          <w:sz w:val="24"/>
          <w:szCs w:val="24"/>
          <w:u w:val="single"/>
        </w:rPr>
        <w:t>Valore: € 33.550,22</w:t>
      </w:r>
    </w:p>
    <w:p w14:paraId="713240CE" w14:textId="77777777" w:rsidR="00383ED9" w:rsidRPr="00906B6E" w:rsidRDefault="00383ED9" w:rsidP="00383ED9">
      <w:pPr>
        <w:ind w:right="-1644"/>
        <w:rPr>
          <w:sz w:val="24"/>
          <w:szCs w:val="24"/>
        </w:rPr>
      </w:pPr>
    </w:p>
    <w:p w14:paraId="2FED147A" w14:textId="77777777" w:rsidR="00383ED9" w:rsidRPr="00BB3FEC" w:rsidRDefault="00383ED9" w:rsidP="00383ED9">
      <w:pPr>
        <w:ind w:right="-1587"/>
        <w:jc w:val="both"/>
        <w:rPr>
          <w:color w:val="0000FF"/>
          <w:sz w:val="24"/>
          <w:szCs w:val="24"/>
        </w:rPr>
      </w:pPr>
      <w:r>
        <w:rPr>
          <w:sz w:val="24"/>
          <w:szCs w:val="24"/>
        </w:rPr>
        <w:tab/>
      </w:r>
    </w:p>
    <w:p w14:paraId="353746B1" w14:textId="77777777" w:rsidR="00383ED9" w:rsidRPr="004349EE" w:rsidRDefault="00383ED9" w:rsidP="00383ED9">
      <w:pPr>
        <w:ind w:right="-1587" w:firstLine="708"/>
        <w:rPr>
          <w:b/>
          <w:sz w:val="24"/>
          <w:szCs w:val="24"/>
          <w:u w:val="single"/>
        </w:rPr>
      </w:pPr>
      <w:r w:rsidRPr="004349EE">
        <w:rPr>
          <w:b/>
          <w:sz w:val="24"/>
          <w:szCs w:val="24"/>
          <w:u w:val="single"/>
        </w:rPr>
        <w:t>DATI CATASTALI</w:t>
      </w:r>
    </w:p>
    <w:p w14:paraId="249FBAE3" w14:textId="77777777" w:rsidR="00383ED9" w:rsidRDefault="00383ED9" w:rsidP="00383ED9">
      <w:pPr>
        <w:ind w:right="-1587" w:firstLine="708"/>
        <w:jc w:val="both"/>
        <w:rPr>
          <w:sz w:val="24"/>
          <w:szCs w:val="24"/>
        </w:rPr>
      </w:pPr>
      <w:r>
        <w:rPr>
          <w:sz w:val="24"/>
          <w:szCs w:val="24"/>
        </w:rPr>
        <w:lastRenderedPageBreak/>
        <w:t xml:space="preserve">N.C.E.U. del Comune di </w:t>
      </w:r>
      <w:r w:rsidR="0004113B">
        <w:rPr>
          <w:sz w:val="24"/>
          <w:szCs w:val="24"/>
        </w:rPr>
        <w:t xml:space="preserve">Chieuti al foglio 19: </w:t>
      </w:r>
      <w:r w:rsidR="0004113B" w:rsidRPr="0004113B">
        <w:rPr>
          <w:b/>
          <w:sz w:val="24"/>
          <w:szCs w:val="24"/>
        </w:rPr>
        <w:t>particella 53 sub. 36</w:t>
      </w:r>
      <w:r w:rsidR="0004113B">
        <w:rPr>
          <w:sz w:val="24"/>
          <w:szCs w:val="24"/>
        </w:rPr>
        <w:t xml:space="preserve"> Cat. C/6, classe 2, cons. 38 mq., </w:t>
      </w:r>
      <w:proofErr w:type="spellStart"/>
      <w:r w:rsidR="0004113B">
        <w:rPr>
          <w:sz w:val="24"/>
          <w:szCs w:val="24"/>
        </w:rPr>
        <w:t>sup</w:t>
      </w:r>
      <w:proofErr w:type="spellEnd"/>
      <w:r w:rsidR="0004113B">
        <w:rPr>
          <w:sz w:val="24"/>
          <w:szCs w:val="24"/>
        </w:rPr>
        <w:t>. cat. 45 mq., rendita € 84,39;</w:t>
      </w:r>
      <w:r w:rsidR="0004113B" w:rsidRPr="0004113B">
        <w:rPr>
          <w:b/>
          <w:sz w:val="24"/>
          <w:szCs w:val="24"/>
        </w:rPr>
        <w:t xml:space="preserve"> particella 53 sub. 3</w:t>
      </w:r>
      <w:r w:rsidR="0004113B">
        <w:rPr>
          <w:b/>
          <w:sz w:val="24"/>
          <w:szCs w:val="24"/>
        </w:rPr>
        <w:t>7</w:t>
      </w:r>
      <w:r w:rsidR="0004113B">
        <w:rPr>
          <w:sz w:val="24"/>
          <w:szCs w:val="24"/>
        </w:rPr>
        <w:t xml:space="preserve"> Cat. C/6, classe 2, cons. 50 mq., </w:t>
      </w:r>
      <w:proofErr w:type="spellStart"/>
      <w:r w:rsidR="0004113B">
        <w:rPr>
          <w:sz w:val="24"/>
          <w:szCs w:val="24"/>
        </w:rPr>
        <w:t>sup</w:t>
      </w:r>
      <w:proofErr w:type="spellEnd"/>
      <w:r w:rsidR="0004113B">
        <w:rPr>
          <w:sz w:val="24"/>
          <w:szCs w:val="24"/>
        </w:rPr>
        <w:t>. cat. 57 mq., rendita € 111,04;</w:t>
      </w:r>
      <w:r w:rsidR="0004113B" w:rsidRPr="0004113B">
        <w:rPr>
          <w:b/>
          <w:sz w:val="24"/>
          <w:szCs w:val="24"/>
        </w:rPr>
        <w:t xml:space="preserve"> particella 53 sub. 3</w:t>
      </w:r>
      <w:r w:rsidR="0004113B">
        <w:rPr>
          <w:b/>
          <w:sz w:val="24"/>
          <w:szCs w:val="24"/>
        </w:rPr>
        <w:t>8</w:t>
      </w:r>
      <w:r w:rsidR="0004113B">
        <w:rPr>
          <w:sz w:val="24"/>
          <w:szCs w:val="24"/>
        </w:rPr>
        <w:t xml:space="preserve"> Cat. C/6, classe 2, cons. 41 mq., </w:t>
      </w:r>
      <w:proofErr w:type="spellStart"/>
      <w:r w:rsidR="0004113B">
        <w:rPr>
          <w:sz w:val="24"/>
          <w:szCs w:val="24"/>
        </w:rPr>
        <w:t>sup</w:t>
      </w:r>
      <w:proofErr w:type="spellEnd"/>
      <w:r w:rsidR="0004113B">
        <w:rPr>
          <w:sz w:val="24"/>
          <w:szCs w:val="24"/>
        </w:rPr>
        <w:t>. cat. 46 mq., rendita € 91,05;</w:t>
      </w:r>
      <w:r w:rsidR="0004113B" w:rsidRPr="0004113B">
        <w:rPr>
          <w:b/>
          <w:sz w:val="24"/>
          <w:szCs w:val="24"/>
        </w:rPr>
        <w:t xml:space="preserve"> particella 53 sub. 3</w:t>
      </w:r>
      <w:r w:rsidR="0004113B">
        <w:rPr>
          <w:b/>
          <w:sz w:val="24"/>
          <w:szCs w:val="24"/>
        </w:rPr>
        <w:t>9</w:t>
      </w:r>
      <w:r w:rsidR="0004113B">
        <w:rPr>
          <w:sz w:val="24"/>
          <w:szCs w:val="24"/>
        </w:rPr>
        <w:t xml:space="preserve"> Cat. C/6, classe 2, cons. 53 mq., </w:t>
      </w:r>
      <w:proofErr w:type="spellStart"/>
      <w:r w:rsidR="0004113B">
        <w:rPr>
          <w:sz w:val="24"/>
          <w:szCs w:val="24"/>
        </w:rPr>
        <w:t>sup</w:t>
      </w:r>
      <w:proofErr w:type="spellEnd"/>
      <w:r w:rsidR="0004113B">
        <w:rPr>
          <w:sz w:val="24"/>
          <w:szCs w:val="24"/>
        </w:rPr>
        <w:t>. cat. 65 mq., rendita € 117,70.</w:t>
      </w:r>
    </w:p>
    <w:p w14:paraId="1ED14DFD" w14:textId="77777777" w:rsidR="007C10A9" w:rsidRPr="00906B6E" w:rsidRDefault="007C10A9" w:rsidP="00383ED9">
      <w:pPr>
        <w:ind w:right="-1587" w:firstLine="708"/>
        <w:jc w:val="both"/>
        <w:rPr>
          <w:color w:val="0000FF"/>
          <w:sz w:val="24"/>
          <w:szCs w:val="24"/>
        </w:rPr>
      </w:pPr>
    </w:p>
    <w:p w14:paraId="5EA9AD3D" w14:textId="77777777" w:rsidR="00383ED9" w:rsidRPr="00BB3FEC" w:rsidRDefault="00383ED9" w:rsidP="00383ED9">
      <w:pPr>
        <w:ind w:right="-1587"/>
        <w:rPr>
          <w:color w:val="0000FF"/>
          <w:sz w:val="24"/>
          <w:szCs w:val="24"/>
        </w:rPr>
      </w:pPr>
    </w:p>
    <w:p w14:paraId="2E67DE32" w14:textId="77777777" w:rsidR="00383ED9" w:rsidRPr="004349EE" w:rsidRDefault="00383ED9" w:rsidP="00383ED9">
      <w:pPr>
        <w:ind w:right="-1587" w:firstLine="708"/>
        <w:rPr>
          <w:b/>
          <w:sz w:val="24"/>
          <w:szCs w:val="24"/>
          <w:u w:val="single"/>
        </w:rPr>
      </w:pPr>
      <w:r w:rsidRPr="004349EE">
        <w:rPr>
          <w:b/>
          <w:sz w:val="24"/>
          <w:szCs w:val="24"/>
          <w:u w:val="single"/>
        </w:rPr>
        <w:t xml:space="preserve">SITUAZIONE URBANISTICA </w:t>
      </w:r>
    </w:p>
    <w:p w14:paraId="61C3E041" w14:textId="77777777" w:rsidR="00BD1519" w:rsidRDefault="00383ED9" w:rsidP="00383ED9">
      <w:pPr>
        <w:ind w:right="-1587" w:firstLine="708"/>
        <w:jc w:val="both"/>
        <w:rPr>
          <w:sz w:val="24"/>
          <w:szCs w:val="24"/>
        </w:rPr>
      </w:pPr>
      <w:r w:rsidRPr="00906B6E">
        <w:rPr>
          <w:sz w:val="24"/>
          <w:szCs w:val="24"/>
        </w:rPr>
        <w:t>Come si evince dalla perizia a firma del</w:t>
      </w:r>
      <w:r>
        <w:rPr>
          <w:sz w:val="24"/>
          <w:szCs w:val="24"/>
        </w:rPr>
        <w:t>l’Ing. Alessandra Amoroso</w:t>
      </w:r>
      <w:r w:rsidRPr="00DB2857">
        <w:rPr>
          <w:sz w:val="24"/>
          <w:szCs w:val="24"/>
        </w:rPr>
        <w:t>, alla quale ci si riporta inte</w:t>
      </w:r>
      <w:r w:rsidR="00CB4B9A">
        <w:rPr>
          <w:sz w:val="24"/>
          <w:szCs w:val="24"/>
        </w:rPr>
        <w:t>g</w:t>
      </w:r>
      <w:r w:rsidRPr="00DB2857">
        <w:rPr>
          <w:sz w:val="24"/>
          <w:szCs w:val="24"/>
        </w:rPr>
        <w:t>ra</w:t>
      </w:r>
      <w:r w:rsidR="00CB4B9A">
        <w:rPr>
          <w:sz w:val="24"/>
          <w:szCs w:val="24"/>
        </w:rPr>
        <w:t>l</w:t>
      </w:r>
      <w:r w:rsidRPr="00DB2857">
        <w:rPr>
          <w:sz w:val="24"/>
          <w:szCs w:val="24"/>
        </w:rPr>
        <w:t xml:space="preserve">mente, </w:t>
      </w:r>
      <w:r w:rsidR="00DD1D4F">
        <w:rPr>
          <w:sz w:val="24"/>
          <w:szCs w:val="24"/>
        </w:rPr>
        <w:t>relativamente al fabbricato ospitante il compendio pignorato</w:t>
      </w:r>
      <w:r w:rsidR="008B4D5C">
        <w:rPr>
          <w:sz w:val="24"/>
          <w:szCs w:val="24"/>
        </w:rPr>
        <w:t>,</w:t>
      </w:r>
      <w:r w:rsidR="00DD1D4F">
        <w:rPr>
          <w:sz w:val="24"/>
          <w:szCs w:val="24"/>
        </w:rPr>
        <w:t xml:space="preserve"> vi </w:t>
      </w:r>
      <w:r w:rsidR="00BD1519">
        <w:rPr>
          <w:sz w:val="24"/>
          <w:szCs w:val="24"/>
        </w:rPr>
        <w:t>sono i seguenti titoli abilitativi:</w:t>
      </w:r>
    </w:p>
    <w:p w14:paraId="327F1161" w14:textId="77777777" w:rsidR="00383ED9" w:rsidRDefault="00BD1519" w:rsidP="00383ED9">
      <w:pPr>
        <w:ind w:right="-1587" w:firstLine="708"/>
        <w:jc w:val="both"/>
        <w:rPr>
          <w:sz w:val="24"/>
          <w:szCs w:val="24"/>
        </w:rPr>
      </w:pPr>
      <w:r>
        <w:rPr>
          <w:sz w:val="24"/>
          <w:szCs w:val="24"/>
        </w:rPr>
        <w:t xml:space="preserve">- </w:t>
      </w:r>
      <w:r w:rsidR="00DD1D4F">
        <w:rPr>
          <w:sz w:val="24"/>
          <w:szCs w:val="24"/>
        </w:rPr>
        <w:t xml:space="preserve">Concessione di eseguire attività edilizia libera o di trasformazione urbanistica, rilasciata in data 23.02.1983 dall’Ufficio Tecnico del Comune di Chieuti per la pratica n. 674/82 e 692/82 dal titolo “Costruzione di due palazzine ad uso civile abitazione, ubicate nel piano di lottizzazione </w:t>
      </w:r>
      <w:r>
        <w:rPr>
          <w:sz w:val="24"/>
          <w:szCs w:val="24"/>
        </w:rPr>
        <w:t>edilizio – comparto 6 di P.R.G”;</w:t>
      </w:r>
    </w:p>
    <w:p w14:paraId="4FCA8211" w14:textId="77777777" w:rsidR="00BD1519" w:rsidRPr="00906B6E" w:rsidRDefault="00BD1519" w:rsidP="00383ED9">
      <w:pPr>
        <w:ind w:right="-1587" w:firstLine="708"/>
        <w:jc w:val="both"/>
        <w:rPr>
          <w:sz w:val="24"/>
          <w:szCs w:val="24"/>
        </w:rPr>
      </w:pPr>
      <w:r>
        <w:rPr>
          <w:sz w:val="24"/>
          <w:szCs w:val="24"/>
        </w:rPr>
        <w:t xml:space="preserve">- Permesso di costruire del 25.10.2010 rilasciato dal Comune di Chieuti per la pratica edilizia n. 177 prot. 7376 per “Lavori di manutenzione straordinaria dell’immobile sito in Chieuti alla via Pirandello angolo via Pertini n.3” il titolo abilitativo si riferisce alle unità immobiliari identificate catastalmente al foglio 19 </w:t>
      </w:r>
      <w:proofErr w:type="spellStart"/>
      <w:r>
        <w:rPr>
          <w:sz w:val="24"/>
          <w:szCs w:val="24"/>
        </w:rPr>
        <w:t>p.lla</w:t>
      </w:r>
      <w:proofErr w:type="spellEnd"/>
      <w:r>
        <w:rPr>
          <w:sz w:val="24"/>
          <w:szCs w:val="24"/>
        </w:rPr>
        <w:t xml:space="preserve"> 53.</w:t>
      </w:r>
    </w:p>
    <w:p w14:paraId="26EC9920" w14:textId="77777777" w:rsidR="00383ED9" w:rsidRDefault="00383ED9" w:rsidP="00383ED9">
      <w:pPr>
        <w:ind w:right="-1587"/>
        <w:jc w:val="both"/>
        <w:rPr>
          <w:sz w:val="24"/>
          <w:szCs w:val="24"/>
        </w:rPr>
      </w:pPr>
    </w:p>
    <w:p w14:paraId="5DBB1705" w14:textId="77777777" w:rsidR="00383ED9" w:rsidRPr="00906B6E" w:rsidRDefault="00383ED9" w:rsidP="00383ED9">
      <w:pPr>
        <w:ind w:right="-1587"/>
        <w:jc w:val="both"/>
        <w:rPr>
          <w:sz w:val="24"/>
          <w:szCs w:val="24"/>
        </w:rPr>
      </w:pPr>
    </w:p>
    <w:p w14:paraId="6D6F1612" w14:textId="77777777" w:rsidR="00383ED9" w:rsidRPr="00B46BD9" w:rsidRDefault="00383ED9" w:rsidP="00383ED9">
      <w:pPr>
        <w:spacing w:line="285" w:lineRule="exact"/>
        <w:ind w:left="78" w:right="-1587" w:firstLine="630"/>
        <w:jc w:val="both"/>
        <w:rPr>
          <w:sz w:val="24"/>
          <w:szCs w:val="24"/>
        </w:rPr>
      </w:pPr>
      <w:r w:rsidRPr="00B46BD9">
        <w:rPr>
          <w:b/>
          <w:sz w:val="24"/>
          <w:szCs w:val="24"/>
          <w:u w:val="single"/>
        </w:rPr>
        <w:t xml:space="preserve">VALORE DELL’IMMOBILE </w:t>
      </w:r>
    </w:p>
    <w:p w14:paraId="59AEA906" w14:textId="77777777" w:rsidR="00383ED9" w:rsidRDefault="00383ED9" w:rsidP="0038500C">
      <w:pPr>
        <w:ind w:right="-1587" w:firstLine="708"/>
        <w:jc w:val="both"/>
        <w:rPr>
          <w:color w:val="FF0000"/>
          <w:sz w:val="24"/>
          <w:szCs w:val="24"/>
        </w:rPr>
      </w:pPr>
      <w:r w:rsidRPr="00975F29">
        <w:rPr>
          <w:sz w:val="24"/>
          <w:szCs w:val="24"/>
        </w:rPr>
        <w:t xml:space="preserve">Il valore dell’immobile, determinato a norma dell’art. 568 c.p.c., è di </w:t>
      </w:r>
      <w:r w:rsidR="00510885">
        <w:rPr>
          <w:b/>
          <w:sz w:val="24"/>
          <w:szCs w:val="24"/>
        </w:rPr>
        <w:t>€ 112.560,94</w:t>
      </w:r>
    </w:p>
    <w:p w14:paraId="1C972805" w14:textId="77777777" w:rsidR="00383ED9" w:rsidRDefault="00383ED9" w:rsidP="00383ED9">
      <w:pPr>
        <w:spacing w:line="285" w:lineRule="exact"/>
        <w:ind w:left="78" w:right="-1587" w:firstLine="630"/>
        <w:jc w:val="both"/>
        <w:rPr>
          <w:color w:val="FF0000"/>
          <w:sz w:val="24"/>
          <w:szCs w:val="24"/>
        </w:rPr>
      </w:pPr>
    </w:p>
    <w:p w14:paraId="6DE6FD50" w14:textId="77777777" w:rsidR="000D2EE7" w:rsidRPr="00B46BD9" w:rsidRDefault="000D2EE7" w:rsidP="00383ED9">
      <w:pPr>
        <w:spacing w:line="285" w:lineRule="exact"/>
        <w:ind w:left="78" w:right="-1587" w:firstLine="630"/>
        <w:jc w:val="both"/>
        <w:rPr>
          <w:color w:val="FF0000"/>
          <w:sz w:val="24"/>
          <w:szCs w:val="24"/>
        </w:rPr>
      </w:pPr>
    </w:p>
    <w:p w14:paraId="5190DA6D" w14:textId="77777777" w:rsidR="00383ED9" w:rsidRPr="00B46BD9" w:rsidRDefault="00383ED9" w:rsidP="00383ED9">
      <w:pPr>
        <w:spacing w:line="285" w:lineRule="exact"/>
        <w:ind w:left="78" w:right="-1587" w:firstLine="630"/>
        <w:jc w:val="both"/>
        <w:rPr>
          <w:b/>
          <w:color w:val="000000"/>
          <w:sz w:val="24"/>
          <w:szCs w:val="24"/>
          <w:u w:val="single"/>
        </w:rPr>
      </w:pPr>
      <w:r w:rsidRPr="00B46BD9">
        <w:rPr>
          <w:b/>
          <w:color w:val="000000"/>
          <w:sz w:val="24"/>
          <w:szCs w:val="24"/>
          <w:u w:val="single"/>
        </w:rPr>
        <w:t>PREZZO BASE D’ASTA</w:t>
      </w:r>
    </w:p>
    <w:p w14:paraId="3D1864E2" w14:textId="79C96788" w:rsidR="00383ED9" w:rsidRPr="00B46BD9" w:rsidRDefault="00383ED9" w:rsidP="00383ED9">
      <w:pPr>
        <w:spacing w:line="285" w:lineRule="exact"/>
        <w:ind w:left="78" w:right="-1587" w:firstLine="630"/>
        <w:jc w:val="both"/>
        <w:rPr>
          <w:color w:val="000000"/>
          <w:sz w:val="24"/>
          <w:szCs w:val="24"/>
        </w:rPr>
      </w:pPr>
      <w:r w:rsidRPr="00B46BD9">
        <w:rPr>
          <w:color w:val="000000"/>
          <w:sz w:val="24"/>
          <w:szCs w:val="24"/>
        </w:rPr>
        <w:t>Il prezzo base d’asta</w:t>
      </w:r>
      <w:r w:rsidR="006F216F">
        <w:rPr>
          <w:color w:val="000000"/>
          <w:sz w:val="24"/>
          <w:szCs w:val="24"/>
        </w:rPr>
        <w:t>,</w:t>
      </w:r>
      <w:r w:rsidR="006F216F" w:rsidRPr="006F216F">
        <w:rPr>
          <w:color w:val="000000"/>
          <w:sz w:val="24"/>
          <w:szCs w:val="24"/>
        </w:rPr>
        <w:t xml:space="preserve"> </w:t>
      </w:r>
      <w:r w:rsidR="006F216F">
        <w:rPr>
          <w:color w:val="000000"/>
          <w:sz w:val="24"/>
          <w:szCs w:val="24"/>
        </w:rPr>
        <w:t>ribassato di ¼ rispetto alla vendita precedente,</w:t>
      </w:r>
      <w:r w:rsidRPr="00B46BD9">
        <w:rPr>
          <w:color w:val="000000"/>
          <w:sz w:val="24"/>
          <w:szCs w:val="24"/>
        </w:rPr>
        <w:t xml:space="preserve"> è di</w:t>
      </w:r>
      <w:r w:rsidR="006F216F">
        <w:rPr>
          <w:color w:val="000000"/>
          <w:sz w:val="24"/>
          <w:szCs w:val="24"/>
        </w:rPr>
        <w:t xml:space="preserve"> </w:t>
      </w:r>
      <w:r w:rsidR="005000FB" w:rsidRPr="00B46BD9">
        <w:rPr>
          <w:b/>
          <w:color w:val="000000"/>
          <w:sz w:val="24"/>
          <w:szCs w:val="24"/>
        </w:rPr>
        <w:t>€</w:t>
      </w:r>
      <w:r w:rsidR="003F0AED">
        <w:rPr>
          <w:b/>
          <w:color w:val="000000"/>
          <w:sz w:val="24"/>
          <w:szCs w:val="24"/>
        </w:rPr>
        <w:t xml:space="preserve"> </w:t>
      </w:r>
      <w:r w:rsidR="003F0AED" w:rsidRPr="005000FB">
        <w:rPr>
          <w:b/>
          <w:bCs/>
          <w:color w:val="000000"/>
          <w:sz w:val="24"/>
          <w:szCs w:val="24"/>
        </w:rPr>
        <w:t>47.486,64</w:t>
      </w:r>
      <w:r w:rsidR="005000FB">
        <w:rPr>
          <w:b/>
          <w:color w:val="000000"/>
          <w:sz w:val="24"/>
          <w:szCs w:val="24"/>
        </w:rPr>
        <w:t>.</w:t>
      </w:r>
    </w:p>
    <w:p w14:paraId="6BE31168" w14:textId="74089F22"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Offerta minima di </w:t>
      </w:r>
      <w:r w:rsidR="005000FB" w:rsidRPr="005000FB">
        <w:rPr>
          <w:b/>
          <w:bCs/>
          <w:color w:val="000000"/>
          <w:sz w:val="24"/>
          <w:szCs w:val="24"/>
        </w:rPr>
        <w:t>€</w:t>
      </w:r>
      <w:r w:rsidR="003F0AED">
        <w:rPr>
          <w:b/>
          <w:bCs/>
          <w:color w:val="000000"/>
          <w:sz w:val="24"/>
          <w:szCs w:val="24"/>
        </w:rPr>
        <w:t xml:space="preserve"> 35.614,98 </w:t>
      </w:r>
      <w:r w:rsidRPr="00B46BD9">
        <w:rPr>
          <w:color w:val="000000"/>
          <w:sz w:val="24"/>
          <w:szCs w:val="24"/>
        </w:rPr>
        <w:t>(75% valore base d’asta).</w:t>
      </w:r>
    </w:p>
    <w:p w14:paraId="011FC4C9" w14:textId="77777777"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In caso di gara ex art. 573 c.p.c. eventuali offerte in aumento non potranno essere inferiori a </w:t>
      </w:r>
      <w:r w:rsidRPr="00B46BD9">
        <w:rPr>
          <w:b/>
          <w:color w:val="000000"/>
          <w:sz w:val="24"/>
          <w:szCs w:val="24"/>
        </w:rPr>
        <w:t xml:space="preserve">1/50 </w:t>
      </w:r>
      <w:r w:rsidRPr="00B46BD9">
        <w:rPr>
          <w:color w:val="000000"/>
          <w:sz w:val="24"/>
          <w:szCs w:val="24"/>
        </w:rPr>
        <w:t>del prezzo offerto dal maggior</w:t>
      </w:r>
      <w:r w:rsidRPr="00B46BD9">
        <w:rPr>
          <w:b/>
          <w:color w:val="000000"/>
          <w:sz w:val="24"/>
          <w:szCs w:val="24"/>
        </w:rPr>
        <w:t xml:space="preserve"> </w:t>
      </w:r>
      <w:r w:rsidRPr="00B46BD9">
        <w:rPr>
          <w:color w:val="000000"/>
          <w:sz w:val="24"/>
          <w:szCs w:val="24"/>
        </w:rPr>
        <w:t>offerente.</w:t>
      </w:r>
    </w:p>
    <w:p w14:paraId="3ACD0C31" w14:textId="77777777" w:rsidR="00383ED9" w:rsidRDefault="00383ED9" w:rsidP="00383ED9">
      <w:pPr>
        <w:spacing w:line="285" w:lineRule="exact"/>
        <w:ind w:left="78" w:right="-1587" w:firstLine="630"/>
        <w:jc w:val="both"/>
        <w:rPr>
          <w:color w:val="FF0000"/>
          <w:sz w:val="24"/>
          <w:szCs w:val="24"/>
          <w:highlight w:val="yellow"/>
        </w:rPr>
      </w:pPr>
    </w:p>
    <w:p w14:paraId="67597DFB" w14:textId="77777777" w:rsidR="00383ED9" w:rsidRPr="00B46BD9" w:rsidRDefault="00383ED9" w:rsidP="00383ED9">
      <w:pPr>
        <w:spacing w:line="285" w:lineRule="exact"/>
        <w:ind w:left="78" w:right="-1587" w:firstLine="630"/>
        <w:jc w:val="both"/>
        <w:rPr>
          <w:color w:val="FF0000"/>
          <w:sz w:val="24"/>
          <w:szCs w:val="24"/>
          <w:highlight w:val="yellow"/>
        </w:rPr>
      </w:pPr>
      <w:r>
        <w:rPr>
          <w:color w:val="FF0000"/>
          <w:sz w:val="24"/>
          <w:szCs w:val="24"/>
          <w:highlight w:val="yellow"/>
        </w:rPr>
        <w:t xml:space="preserve"> </w:t>
      </w:r>
    </w:p>
    <w:p w14:paraId="6F42E4BE" w14:textId="77777777" w:rsidR="00383ED9" w:rsidRPr="00B46BD9" w:rsidRDefault="00383ED9" w:rsidP="00383ED9">
      <w:pPr>
        <w:spacing w:line="285" w:lineRule="exact"/>
        <w:ind w:right="-1587" w:firstLine="708"/>
        <w:rPr>
          <w:b/>
          <w:sz w:val="24"/>
          <w:szCs w:val="24"/>
          <w:u w:val="single"/>
        </w:rPr>
      </w:pPr>
      <w:r w:rsidRPr="00B46BD9">
        <w:rPr>
          <w:b/>
          <w:sz w:val="24"/>
          <w:szCs w:val="24"/>
          <w:u w:val="single"/>
        </w:rPr>
        <w:t>PROVENIENZA</w:t>
      </w:r>
    </w:p>
    <w:p w14:paraId="744E2FB3" w14:textId="774726BA" w:rsidR="00383ED9" w:rsidRDefault="000D2EE7" w:rsidP="00383ED9">
      <w:pPr>
        <w:ind w:right="-1587" w:firstLine="708"/>
        <w:jc w:val="both"/>
        <w:rPr>
          <w:sz w:val="24"/>
          <w:szCs w:val="24"/>
        </w:rPr>
      </w:pPr>
      <w:r>
        <w:rPr>
          <w:sz w:val="24"/>
          <w:szCs w:val="24"/>
        </w:rPr>
        <w:t>Il compendio immobiliare</w:t>
      </w:r>
      <w:r w:rsidR="00383ED9" w:rsidRPr="00EE6FE5">
        <w:rPr>
          <w:sz w:val="24"/>
          <w:szCs w:val="24"/>
        </w:rPr>
        <w:t xml:space="preserve"> </w:t>
      </w:r>
      <w:r>
        <w:rPr>
          <w:sz w:val="24"/>
          <w:szCs w:val="24"/>
        </w:rPr>
        <w:t>si appartiene</w:t>
      </w:r>
      <w:r w:rsidR="00383ED9" w:rsidRPr="00EE6FE5">
        <w:rPr>
          <w:sz w:val="24"/>
          <w:szCs w:val="24"/>
        </w:rPr>
        <w:t xml:space="preserve"> </w:t>
      </w:r>
      <w:r>
        <w:rPr>
          <w:sz w:val="24"/>
          <w:szCs w:val="24"/>
        </w:rPr>
        <w:t xml:space="preserve">al debitore esecutato, </w:t>
      </w:r>
      <w:r w:rsidR="009C06E3" w:rsidRPr="009C06E3">
        <w:rPr>
          <w:i/>
          <w:iCs/>
          <w:sz w:val="24"/>
          <w:szCs w:val="24"/>
        </w:rPr>
        <w:t>omissis</w:t>
      </w:r>
      <w:r>
        <w:rPr>
          <w:sz w:val="24"/>
          <w:szCs w:val="24"/>
        </w:rPr>
        <w:t xml:space="preserve">, per l’intera proprietà, per averlo costruito sull’appezzamento di terreno di are 13,96, censito in Catasto al foglio di mappa 189 particella 53, acquistato in forza di atto notarile pubblico del 27.06.1977 ai rogiti del notaio Trombetta, trascritto il 13.07.1977 ai </w:t>
      </w:r>
      <w:proofErr w:type="spellStart"/>
      <w:r>
        <w:rPr>
          <w:sz w:val="24"/>
          <w:szCs w:val="24"/>
        </w:rPr>
        <w:t>nn</w:t>
      </w:r>
      <w:proofErr w:type="spellEnd"/>
      <w:r>
        <w:rPr>
          <w:sz w:val="24"/>
          <w:szCs w:val="24"/>
        </w:rPr>
        <w:t>. 344252/4795 da potere della signora Brunetti Angela o Angelina nata a Chieuti il 17.06.1899.</w:t>
      </w:r>
    </w:p>
    <w:p w14:paraId="7688EEC5" w14:textId="77777777" w:rsidR="000D2EE7" w:rsidRDefault="000D2EE7" w:rsidP="00383ED9">
      <w:pPr>
        <w:ind w:right="-1587" w:firstLine="708"/>
        <w:jc w:val="both"/>
        <w:rPr>
          <w:sz w:val="24"/>
          <w:szCs w:val="24"/>
        </w:rPr>
      </w:pPr>
    </w:p>
    <w:p w14:paraId="7E3CE86F" w14:textId="77777777" w:rsidR="00383ED9" w:rsidRPr="00EE6FE5" w:rsidRDefault="00383ED9" w:rsidP="00383ED9">
      <w:pPr>
        <w:ind w:right="-1587" w:firstLine="708"/>
        <w:jc w:val="both"/>
        <w:rPr>
          <w:sz w:val="24"/>
          <w:szCs w:val="24"/>
        </w:rPr>
      </w:pPr>
    </w:p>
    <w:p w14:paraId="01ADE7AF" w14:textId="77777777" w:rsidR="00383ED9" w:rsidRDefault="00383ED9" w:rsidP="00383ED9">
      <w:pPr>
        <w:ind w:right="-1531" w:firstLine="708"/>
        <w:jc w:val="both"/>
        <w:rPr>
          <w:b/>
          <w:sz w:val="24"/>
          <w:szCs w:val="24"/>
          <w:u w:val="single"/>
        </w:rPr>
      </w:pPr>
      <w:r>
        <w:rPr>
          <w:b/>
          <w:sz w:val="24"/>
          <w:szCs w:val="24"/>
          <w:u w:val="single"/>
        </w:rPr>
        <w:t>CUSTODIA</w:t>
      </w:r>
    </w:p>
    <w:p w14:paraId="079DD3B5" w14:textId="77777777" w:rsidR="006D5D8B" w:rsidRDefault="00383ED9" w:rsidP="005E01F5">
      <w:pPr>
        <w:spacing w:line="285" w:lineRule="exact"/>
        <w:ind w:right="-1559" w:firstLine="708"/>
        <w:jc w:val="both"/>
        <w:rPr>
          <w:rStyle w:val="Collegamentoipertestuale"/>
          <w:sz w:val="24"/>
          <w:szCs w:val="24"/>
        </w:rPr>
      </w:pPr>
      <w:r>
        <w:rPr>
          <w:sz w:val="24"/>
          <w:szCs w:val="24"/>
        </w:rPr>
        <w:t xml:space="preserve">Custode dei beni è stato nominato il professionista delegato, Avv. Valeria Sperti, con studio in Foggia alla via A. Volta n. 1, tel./fax 0881773026, </w:t>
      </w:r>
      <w:proofErr w:type="spellStart"/>
      <w:r>
        <w:rPr>
          <w:sz w:val="24"/>
          <w:szCs w:val="24"/>
        </w:rPr>
        <w:t>e mail</w:t>
      </w:r>
      <w:proofErr w:type="spellEnd"/>
      <w:r>
        <w:rPr>
          <w:sz w:val="24"/>
          <w:szCs w:val="24"/>
        </w:rPr>
        <w:t xml:space="preserve">: </w:t>
      </w:r>
      <w:hyperlink r:id="rId10" w:history="1">
        <w:r w:rsidRPr="00C44EAE">
          <w:rPr>
            <w:rStyle w:val="Collegamentoipertestuale"/>
            <w:sz w:val="24"/>
            <w:szCs w:val="24"/>
          </w:rPr>
          <w:t>valeriasperti03@gmail.com</w:t>
        </w:r>
      </w:hyperlink>
    </w:p>
    <w:p w14:paraId="4CCF83E6" w14:textId="77777777" w:rsidR="00510885" w:rsidRDefault="00510885" w:rsidP="00383ED9">
      <w:pPr>
        <w:spacing w:line="285" w:lineRule="exact"/>
        <w:ind w:right="-1559"/>
        <w:jc w:val="center"/>
        <w:rPr>
          <w:rStyle w:val="Collegamentoipertestuale"/>
          <w:sz w:val="24"/>
          <w:szCs w:val="24"/>
        </w:rPr>
      </w:pPr>
    </w:p>
    <w:p w14:paraId="5003E16A" w14:textId="77777777" w:rsidR="00510885" w:rsidRDefault="00510885" w:rsidP="00383ED9">
      <w:pPr>
        <w:spacing w:line="285" w:lineRule="exact"/>
        <w:ind w:right="-1559"/>
        <w:jc w:val="center"/>
        <w:rPr>
          <w:b/>
          <w:sz w:val="24"/>
          <w:szCs w:val="24"/>
          <w:u w:val="single"/>
        </w:rPr>
      </w:pPr>
    </w:p>
    <w:p w14:paraId="3FEB8C61" w14:textId="77777777" w:rsidR="00383ED9" w:rsidRPr="00B46BD9" w:rsidRDefault="00383ED9" w:rsidP="00383ED9">
      <w:pPr>
        <w:autoSpaceDE w:val="0"/>
        <w:autoSpaceDN w:val="0"/>
        <w:adjustRightInd w:val="0"/>
        <w:spacing w:line="285" w:lineRule="exact"/>
        <w:ind w:right="-1531"/>
        <w:jc w:val="center"/>
        <w:rPr>
          <w:b/>
          <w:sz w:val="24"/>
          <w:szCs w:val="24"/>
        </w:rPr>
      </w:pPr>
      <w:r>
        <w:rPr>
          <w:b/>
          <w:sz w:val="24"/>
          <w:szCs w:val="24"/>
        </w:rPr>
        <w:t>LOTTO 3</w:t>
      </w:r>
    </w:p>
    <w:p w14:paraId="4A753C28" w14:textId="77777777" w:rsidR="00383ED9" w:rsidRPr="00B46BD9" w:rsidRDefault="00383ED9" w:rsidP="00383ED9">
      <w:pPr>
        <w:autoSpaceDE w:val="0"/>
        <w:autoSpaceDN w:val="0"/>
        <w:adjustRightInd w:val="0"/>
        <w:spacing w:line="285" w:lineRule="exact"/>
        <w:ind w:right="-1531" w:firstLine="1134"/>
        <w:jc w:val="both"/>
        <w:rPr>
          <w:b/>
          <w:sz w:val="24"/>
          <w:szCs w:val="24"/>
          <w:u w:val="single"/>
        </w:rPr>
      </w:pPr>
    </w:p>
    <w:p w14:paraId="0E9198FC" w14:textId="77777777" w:rsidR="00383ED9" w:rsidRPr="00B46BD9" w:rsidRDefault="00383ED9" w:rsidP="00383ED9">
      <w:pPr>
        <w:autoSpaceDE w:val="0"/>
        <w:autoSpaceDN w:val="0"/>
        <w:adjustRightInd w:val="0"/>
        <w:spacing w:line="285" w:lineRule="exact"/>
        <w:ind w:right="-1531" w:firstLine="708"/>
        <w:jc w:val="both"/>
        <w:rPr>
          <w:b/>
          <w:sz w:val="24"/>
          <w:szCs w:val="24"/>
          <w:u w:val="single"/>
        </w:rPr>
      </w:pPr>
      <w:r w:rsidRPr="00B46BD9">
        <w:rPr>
          <w:b/>
          <w:sz w:val="24"/>
          <w:szCs w:val="24"/>
          <w:u w:val="single"/>
        </w:rPr>
        <w:t>DESCRIZIONE</w:t>
      </w:r>
    </w:p>
    <w:p w14:paraId="02A6B5D8" w14:textId="77777777" w:rsidR="00E90BFA" w:rsidRPr="004E133C" w:rsidRDefault="00510885" w:rsidP="00E90BFA">
      <w:pPr>
        <w:ind w:right="-1474" w:firstLine="709"/>
        <w:jc w:val="both"/>
        <w:rPr>
          <w:sz w:val="24"/>
          <w:szCs w:val="24"/>
        </w:rPr>
      </w:pPr>
      <w:r w:rsidRPr="004F3415">
        <w:rPr>
          <w:sz w:val="24"/>
          <w:szCs w:val="24"/>
        </w:rPr>
        <w:t xml:space="preserve">Locali Terranei </w:t>
      </w:r>
      <w:r w:rsidR="004F3415" w:rsidRPr="004F3415">
        <w:rPr>
          <w:sz w:val="24"/>
          <w:szCs w:val="24"/>
        </w:rPr>
        <w:t xml:space="preserve">ad uso deposito-magazzino </w:t>
      </w:r>
      <w:r w:rsidRPr="004F3415">
        <w:rPr>
          <w:sz w:val="24"/>
          <w:szCs w:val="24"/>
        </w:rPr>
        <w:t xml:space="preserve">in Chieuti </w:t>
      </w:r>
      <w:r w:rsidR="004F3415">
        <w:rPr>
          <w:sz w:val="24"/>
          <w:szCs w:val="24"/>
        </w:rPr>
        <w:t xml:space="preserve">(FG) </w:t>
      </w:r>
      <w:r w:rsidRPr="004F3415">
        <w:rPr>
          <w:sz w:val="24"/>
          <w:szCs w:val="24"/>
        </w:rPr>
        <w:t>alla Via Sandro Pertini</w:t>
      </w:r>
      <w:r w:rsidR="00E90BFA">
        <w:rPr>
          <w:sz w:val="24"/>
          <w:szCs w:val="24"/>
        </w:rPr>
        <w:t xml:space="preserve"> dotati di corte esterna comune e identificati catastalmente al </w:t>
      </w:r>
      <w:r w:rsidR="00E90BFA" w:rsidRPr="0004113B">
        <w:rPr>
          <w:b/>
          <w:sz w:val="24"/>
          <w:szCs w:val="24"/>
        </w:rPr>
        <w:t>Foglio 19</w:t>
      </w:r>
      <w:r w:rsidR="00E90BFA">
        <w:rPr>
          <w:sz w:val="24"/>
          <w:szCs w:val="24"/>
        </w:rPr>
        <w:t>:</w:t>
      </w:r>
    </w:p>
    <w:p w14:paraId="509ADF15" w14:textId="77777777" w:rsidR="00510885" w:rsidRPr="006956BF" w:rsidRDefault="00510885" w:rsidP="001E3C0D">
      <w:pPr>
        <w:ind w:right="-1474" w:firstLine="709"/>
        <w:jc w:val="both"/>
        <w:rPr>
          <w:sz w:val="24"/>
          <w:szCs w:val="24"/>
        </w:rPr>
      </w:pPr>
      <w:r>
        <w:rPr>
          <w:sz w:val="24"/>
          <w:szCs w:val="24"/>
        </w:rPr>
        <w:lastRenderedPageBreak/>
        <w:t xml:space="preserve">- </w:t>
      </w:r>
      <w:proofErr w:type="spellStart"/>
      <w:r w:rsidRPr="006A0E2F">
        <w:rPr>
          <w:b/>
          <w:sz w:val="24"/>
          <w:szCs w:val="24"/>
        </w:rPr>
        <w:t>p.lla</w:t>
      </w:r>
      <w:proofErr w:type="spellEnd"/>
      <w:r w:rsidRPr="006A0E2F">
        <w:rPr>
          <w:b/>
          <w:sz w:val="24"/>
          <w:szCs w:val="24"/>
        </w:rPr>
        <w:t xml:space="preserve"> 53 sub. 22</w:t>
      </w:r>
      <w:r w:rsidR="00E90BFA" w:rsidRPr="00E90BFA">
        <w:rPr>
          <w:sz w:val="24"/>
          <w:szCs w:val="24"/>
        </w:rPr>
        <w:t xml:space="preserve"> </w:t>
      </w:r>
      <w:r w:rsidR="006A0E2F">
        <w:rPr>
          <w:sz w:val="24"/>
          <w:szCs w:val="24"/>
        </w:rPr>
        <w:t xml:space="preserve">(già </w:t>
      </w:r>
      <w:proofErr w:type="spellStart"/>
      <w:r w:rsidR="006A0E2F">
        <w:rPr>
          <w:sz w:val="24"/>
          <w:szCs w:val="24"/>
        </w:rPr>
        <w:t>p.lla</w:t>
      </w:r>
      <w:proofErr w:type="spellEnd"/>
      <w:r w:rsidR="006A0E2F">
        <w:rPr>
          <w:sz w:val="24"/>
          <w:szCs w:val="24"/>
        </w:rPr>
        <w:t xml:space="preserve"> 53/2) </w:t>
      </w:r>
      <w:r w:rsidR="00E90BFA">
        <w:rPr>
          <w:sz w:val="24"/>
          <w:szCs w:val="24"/>
        </w:rPr>
        <w:t xml:space="preserve">della superficie commerciale interna pari a 43,11 </w:t>
      </w:r>
      <w:proofErr w:type="spellStart"/>
      <w:r w:rsidR="00E90BFA">
        <w:rPr>
          <w:sz w:val="24"/>
          <w:szCs w:val="24"/>
        </w:rPr>
        <w:t>mq</w:t>
      </w:r>
      <w:proofErr w:type="gramStart"/>
      <w:r w:rsidR="00E90BFA">
        <w:rPr>
          <w:sz w:val="24"/>
          <w:szCs w:val="24"/>
        </w:rPr>
        <w:t>.,confina</w:t>
      </w:r>
      <w:proofErr w:type="spellEnd"/>
      <w:proofErr w:type="gramEnd"/>
      <w:r w:rsidR="00E90BFA">
        <w:rPr>
          <w:sz w:val="24"/>
          <w:szCs w:val="24"/>
        </w:rPr>
        <w:t xml:space="preserve"> al piano con altro subalterno della stessa particella e con la </w:t>
      </w:r>
      <w:proofErr w:type="spellStart"/>
      <w:r w:rsidR="00E90BFA">
        <w:rPr>
          <w:sz w:val="24"/>
          <w:szCs w:val="24"/>
        </w:rPr>
        <w:t>p.lla</w:t>
      </w:r>
      <w:proofErr w:type="spellEnd"/>
      <w:r w:rsidR="00E90BFA">
        <w:rPr>
          <w:sz w:val="24"/>
          <w:szCs w:val="24"/>
        </w:rPr>
        <w:t xml:space="preserve"> 238</w:t>
      </w:r>
      <w:r w:rsidR="00E90BFA" w:rsidRPr="006956BF">
        <w:rPr>
          <w:sz w:val="24"/>
          <w:szCs w:val="24"/>
        </w:rPr>
        <w:t>;</w:t>
      </w:r>
      <w:r w:rsidR="00E90BFA">
        <w:rPr>
          <w:sz w:val="24"/>
          <w:szCs w:val="24"/>
        </w:rPr>
        <w:t xml:space="preserve"> </w:t>
      </w:r>
      <w:r w:rsidR="00E90BFA">
        <w:rPr>
          <w:sz w:val="24"/>
          <w:szCs w:val="24"/>
          <w:u w:val="single"/>
        </w:rPr>
        <w:t>Valore: € 20.862,22</w:t>
      </w:r>
      <w:r w:rsidRPr="006956BF">
        <w:rPr>
          <w:sz w:val="24"/>
          <w:szCs w:val="24"/>
        </w:rPr>
        <w:t>;</w:t>
      </w:r>
      <w:r w:rsidR="006A0E2F">
        <w:rPr>
          <w:sz w:val="24"/>
          <w:szCs w:val="24"/>
        </w:rPr>
        <w:t xml:space="preserve"> </w:t>
      </w:r>
    </w:p>
    <w:p w14:paraId="606D0AA3" w14:textId="77777777" w:rsidR="00510885" w:rsidRPr="006956BF" w:rsidRDefault="00510885" w:rsidP="001E3C0D">
      <w:pPr>
        <w:ind w:right="-1474" w:firstLine="709"/>
        <w:jc w:val="both"/>
        <w:rPr>
          <w:sz w:val="24"/>
          <w:szCs w:val="24"/>
        </w:rPr>
      </w:pPr>
      <w:r>
        <w:rPr>
          <w:sz w:val="24"/>
          <w:szCs w:val="24"/>
        </w:rPr>
        <w:t xml:space="preserve">- </w:t>
      </w:r>
      <w:proofErr w:type="spellStart"/>
      <w:r w:rsidRPr="006956BF">
        <w:rPr>
          <w:sz w:val="24"/>
          <w:szCs w:val="24"/>
        </w:rPr>
        <w:t>p</w:t>
      </w:r>
      <w:r w:rsidRPr="006A0E2F">
        <w:rPr>
          <w:b/>
          <w:sz w:val="24"/>
          <w:szCs w:val="24"/>
        </w:rPr>
        <w:t>.lla</w:t>
      </w:r>
      <w:proofErr w:type="spellEnd"/>
      <w:r w:rsidRPr="006A0E2F">
        <w:rPr>
          <w:b/>
          <w:sz w:val="24"/>
          <w:szCs w:val="24"/>
        </w:rPr>
        <w:t xml:space="preserve"> 53 sub. 23</w:t>
      </w:r>
      <w:r w:rsidR="006A0E2F">
        <w:rPr>
          <w:sz w:val="24"/>
          <w:szCs w:val="24"/>
        </w:rPr>
        <w:t xml:space="preserve"> (già </w:t>
      </w:r>
      <w:proofErr w:type="spellStart"/>
      <w:r w:rsidR="006A0E2F">
        <w:rPr>
          <w:sz w:val="24"/>
          <w:szCs w:val="24"/>
        </w:rPr>
        <w:t>p.lla</w:t>
      </w:r>
      <w:proofErr w:type="spellEnd"/>
      <w:r w:rsidR="006A0E2F">
        <w:rPr>
          <w:sz w:val="24"/>
          <w:szCs w:val="24"/>
        </w:rPr>
        <w:t xml:space="preserve"> 53/2) </w:t>
      </w:r>
      <w:r w:rsidR="00E90BFA">
        <w:rPr>
          <w:sz w:val="24"/>
          <w:szCs w:val="24"/>
        </w:rPr>
        <w:t xml:space="preserve">della superficie commerciale interna pari a 31,46 </w:t>
      </w:r>
      <w:proofErr w:type="spellStart"/>
      <w:r w:rsidR="00E90BFA">
        <w:rPr>
          <w:sz w:val="24"/>
          <w:szCs w:val="24"/>
        </w:rPr>
        <w:t>mq</w:t>
      </w:r>
      <w:proofErr w:type="gramStart"/>
      <w:r w:rsidR="00E90BFA">
        <w:rPr>
          <w:sz w:val="24"/>
          <w:szCs w:val="24"/>
        </w:rPr>
        <w:t>.,confina</w:t>
      </w:r>
      <w:proofErr w:type="spellEnd"/>
      <w:proofErr w:type="gramEnd"/>
      <w:r w:rsidR="00E90BFA">
        <w:rPr>
          <w:sz w:val="24"/>
          <w:szCs w:val="24"/>
        </w:rPr>
        <w:t xml:space="preserve"> al piano con altro subalterno della stessa particella e con la </w:t>
      </w:r>
      <w:proofErr w:type="spellStart"/>
      <w:r w:rsidR="00E90BFA">
        <w:rPr>
          <w:sz w:val="24"/>
          <w:szCs w:val="24"/>
        </w:rPr>
        <w:t>p.lla</w:t>
      </w:r>
      <w:proofErr w:type="spellEnd"/>
      <w:r w:rsidR="00E90BFA">
        <w:rPr>
          <w:sz w:val="24"/>
          <w:szCs w:val="24"/>
        </w:rPr>
        <w:t xml:space="preserve"> 238</w:t>
      </w:r>
      <w:r w:rsidR="00E90BFA" w:rsidRPr="006956BF">
        <w:rPr>
          <w:sz w:val="24"/>
          <w:szCs w:val="24"/>
        </w:rPr>
        <w:t>;</w:t>
      </w:r>
      <w:r w:rsidR="00E90BFA">
        <w:rPr>
          <w:sz w:val="24"/>
          <w:szCs w:val="24"/>
        </w:rPr>
        <w:t xml:space="preserve"> </w:t>
      </w:r>
      <w:r w:rsidR="00E90BFA">
        <w:rPr>
          <w:sz w:val="24"/>
          <w:szCs w:val="24"/>
          <w:u w:val="single"/>
        </w:rPr>
        <w:t>Valore: € 15.224,44</w:t>
      </w:r>
      <w:r w:rsidRPr="006956BF">
        <w:rPr>
          <w:sz w:val="24"/>
          <w:szCs w:val="24"/>
        </w:rPr>
        <w:t>;</w:t>
      </w:r>
    </w:p>
    <w:p w14:paraId="523DF02C" w14:textId="77777777" w:rsidR="00510885" w:rsidRDefault="00510885" w:rsidP="001E3C0D">
      <w:pPr>
        <w:ind w:right="-1474" w:firstLine="709"/>
        <w:jc w:val="both"/>
        <w:rPr>
          <w:sz w:val="24"/>
          <w:szCs w:val="24"/>
        </w:rPr>
      </w:pPr>
      <w:r>
        <w:rPr>
          <w:sz w:val="24"/>
          <w:szCs w:val="24"/>
        </w:rPr>
        <w:t xml:space="preserve">- </w:t>
      </w:r>
      <w:proofErr w:type="spellStart"/>
      <w:r w:rsidRPr="006A0E2F">
        <w:rPr>
          <w:b/>
          <w:sz w:val="24"/>
          <w:szCs w:val="24"/>
        </w:rPr>
        <w:t>p.lla</w:t>
      </w:r>
      <w:proofErr w:type="spellEnd"/>
      <w:r w:rsidRPr="006A0E2F">
        <w:rPr>
          <w:b/>
          <w:sz w:val="24"/>
          <w:szCs w:val="24"/>
        </w:rPr>
        <w:t xml:space="preserve"> 53 sub. 24</w:t>
      </w:r>
      <w:r w:rsidR="00E90BFA" w:rsidRPr="00E90BFA">
        <w:rPr>
          <w:sz w:val="24"/>
          <w:szCs w:val="24"/>
        </w:rPr>
        <w:t xml:space="preserve"> </w:t>
      </w:r>
      <w:r w:rsidR="006A0E2F">
        <w:rPr>
          <w:sz w:val="24"/>
          <w:szCs w:val="24"/>
        </w:rPr>
        <w:t xml:space="preserve">(già </w:t>
      </w:r>
      <w:proofErr w:type="spellStart"/>
      <w:r w:rsidR="006A0E2F">
        <w:rPr>
          <w:sz w:val="24"/>
          <w:szCs w:val="24"/>
        </w:rPr>
        <w:t>p.lla</w:t>
      </w:r>
      <w:proofErr w:type="spellEnd"/>
      <w:r w:rsidR="006A0E2F">
        <w:rPr>
          <w:sz w:val="24"/>
          <w:szCs w:val="24"/>
        </w:rPr>
        <w:t xml:space="preserve"> 53/2) </w:t>
      </w:r>
      <w:r w:rsidR="00E90BFA">
        <w:rPr>
          <w:sz w:val="24"/>
          <w:szCs w:val="24"/>
        </w:rPr>
        <w:t>della superficie commerciale inte</w:t>
      </w:r>
      <w:r w:rsidR="00F4019F">
        <w:rPr>
          <w:sz w:val="24"/>
          <w:szCs w:val="24"/>
        </w:rPr>
        <w:t>rna pari a 143,88</w:t>
      </w:r>
      <w:r w:rsidR="00E90BFA">
        <w:rPr>
          <w:sz w:val="24"/>
          <w:szCs w:val="24"/>
        </w:rPr>
        <w:t xml:space="preserve"> </w:t>
      </w:r>
      <w:proofErr w:type="spellStart"/>
      <w:r w:rsidR="00E90BFA">
        <w:rPr>
          <w:sz w:val="24"/>
          <w:szCs w:val="24"/>
        </w:rPr>
        <w:t>mq</w:t>
      </w:r>
      <w:proofErr w:type="gramStart"/>
      <w:r w:rsidR="00E90BFA">
        <w:rPr>
          <w:sz w:val="24"/>
          <w:szCs w:val="24"/>
        </w:rPr>
        <w:t>.,confina</w:t>
      </w:r>
      <w:proofErr w:type="spellEnd"/>
      <w:proofErr w:type="gramEnd"/>
      <w:r w:rsidR="00E90BFA">
        <w:rPr>
          <w:sz w:val="24"/>
          <w:szCs w:val="24"/>
        </w:rPr>
        <w:t xml:space="preserve"> al piano con altro subalterno della stessa particella e con la </w:t>
      </w:r>
      <w:proofErr w:type="spellStart"/>
      <w:r w:rsidR="00E90BFA">
        <w:rPr>
          <w:sz w:val="24"/>
          <w:szCs w:val="24"/>
        </w:rPr>
        <w:t>p.lla</w:t>
      </w:r>
      <w:proofErr w:type="spellEnd"/>
      <w:r w:rsidR="00E90BFA">
        <w:rPr>
          <w:sz w:val="24"/>
          <w:szCs w:val="24"/>
        </w:rPr>
        <w:t xml:space="preserve"> 238</w:t>
      </w:r>
      <w:r w:rsidR="00E90BFA" w:rsidRPr="006956BF">
        <w:rPr>
          <w:sz w:val="24"/>
          <w:szCs w:val="24"/>
        </w:rPr>
        <w:t>;</w:t>
      </w:r>
      <w:r w:rsidR="00E90BFA">
        <w:rPr>
          <w:sz w:val="24"/>
          <w:szCs w:val="24"/>
        </w:rPr>
        <w:t xml:space="preserve"> </w:t>
      </w:r>
      <w:r w:rsidR="00744237">
        <w:rPr>
          <w:sz w:val="24"/>
          <w:szCs w:val="24"/>
          <w:u w:val="single"/>
        </w:rPr>
        <w:t>Valore: € 55.094,09</w:t>
      </w:r>
      <w:r w:rsidRPr="006956BF">
        <w:rPr>
          <w:sz w:val="24"/>
          <w:szCs w:val="24"/>
        </w:rPr>
        <w:t>;</w:t>
      </w:r>
    </w:p>
    <w:p w14:paraId="2D33A379" w14:textId="77777777" w:rsidR="00E06462" w:rsidRDefault="00E06462" w:rsidP="001E3C0D">
      <w:pPr>
        <w:ind w:right="-1474" w:firstLine="709"/>
        <w:jc w:val="both"/>
        <w:rPr>
          <w:sz w:val="24"/>
          <w:szCs w:val="24"/>
        </w:rPr>
      </w:pPr>
    </w:p>
    <w:p w14:paraId="31132A7B" w14:textId="77777777" w:rsidR="00383ED9" w:rsidRPr="002237A2" w:rsidRDefault="00383ED9" w:rsidP="00383ED9">
      <w:pPr>
        <w:ind w:right="-1531"/>
        <w:jc w:val="both"/>
        <w:rPr>
          <w:color w:val="0000FF"/>
          <w:sz w:val="24"/>
          <w:szCs w:val="24"/>
        </w:rPr>
      </w:pPr>
    </w:p>
    <w:p w14:paraId="47517C23" w14:textId="77777777" w:rsidR="00383ED9" w:rsidRPr="004349EE" w:rsidRDefault="00383ED9" w:rsidP="00032066">
      <w:pPr>
        <w:ind w:right="-1587"/>
        <w:jc w:val="both"/>
        <w:rPr>
          <w:b/>
          <w:sz w:val="24"/>
          <w:szCs w:val="24"/>
          <w:u w:val="single"/>
        </w:rPr>
      </w:pPr>
      <w:r>
        <w:rPr>
          <w:sz w:val="24"/>
          <w:szCs w:val="24"/>
        </w:rPr>
        <w:tab/>
      </w:r>
      <w:r w:rsidRPr="004349EE">
        <w:rPr>
          <w:b/>
          <w:sz w:val="24"/>
          <w:szCs w:val="24"/>
          <w:u w:val="single"/>
        </w:rPr>
        <w:t>DATI CATASTALI</w:t>
      </w:r>
    </w:p>
    <w:p w14:paraId="1C14212F" w14:textId="77777777" w:rsidR="009E2E49" w:rsidRDefault="00383ED9" w:rsidP="00383ED9">
      <w:pPr>
        <w:ind w:right="-1587" w:firstLine="708"/>
        <w:jc w:val="both"/>
        <w:rPr>
          <w:sz w:val="24"/>
          <w:szCs w:val="24"/>
        </w:rPr>
      </w:pPr>
      <w:r>
        <w:rPr>
          <w:sz w:val="24"/>
          <w:szCs w:val="24"/>
        </w:rPr>
        <w:t xml:space="preserve">N.C.E.U. del Comune di </w:t>
      </w:r>
      <w:r w:rsidR="009E2E49">
        <w:rPr>
          <w:sz w:val="24"/>
          <w:szCs w:val="24"/>
        </w:rPr>
        <w:t>Chieuti (FG) al foglio 19:</w:t>
      </w:r>
      <w:r w:rsidR="009E2E49" w:rsidRPr="009E2E49">
        <w:rPr>
          <w:sz w:val="24"/>
          <w:szCs w:val="24"/>
        </w:rPr>
        <w:t xml:space="preserve"> </w:t>
      </w:r>
      <w:r w:rsidR="009E2E49">
        <w:rPr>
          <w:b/>
          <w:sz w:val="24"/>
          <w:szCs w:val="24"/>
        </w:rPr>
        <w:t>particella 53 sub. 22</w:t>
      </w:r>
      <w:r w:rsidR="00B51772">
        <w:rPr>
          <w:sz w:val="24"/>
          <w:szCs w:val="24"/>
        </w:rPr>
        <w:t xml:space="preserve"> Cat. C/6, classe 3, cons. 37 mq., </w:t>
      </w:r>
      <w:proofErr w:type="spellStart"/>
      <w:r w:rsidR="00B51772">
        <w:rPr>
          <w:sz w:val="24"/>
          <w:szCs w:val="24"/>
        </w:rPr>
        <w:t>sup</w:t>
      </w:r>
      <w:proofErr w:type="spellEnd"/>
      <w:r w:rsidR="00B51772">
        <w:rPr>
          <w:sz w:val="24"/>
          <w:szCs w:val="24"/>
        </w:rPr>
        <w:t>. cat. 43 mq., rendita € 97,46</w:t>
      </w:r>
      <w:r w:rsidR="009E2E49">
        <w:rPr>
          <w:sz w:val="24"/>
          <w:szCs w:val="24"/>
        </w:rPr>
        <w:t>;</w:t>
      </w:r>
      <w:r w:rsidR="009E2E49">
        <w:rPr>
          <w:b/>
          <w:sz w:val="24"/>
          <w:szCs w:val="24"/>
        </w:rPr>
        <w:t xml:space="preserve"> particella 53 sub. 23</w:t>
      </w:r>
      <w:r w:rsidR="00B51772">
        <w:rPr>
          <w:sz w:val="24"/>
          <w:szCs w:val="24"/>
        </w:rPr>
        <w:t xml:space="preserve"> Cat. C/6, classe 3, cons. 27 mq., </w:t>
      </w:r>
      <w:proofErr w:type="spellStart"/>
      <w:r w:rsidR="00B51772">
        <w:rPr>
          <w:sz w:val="24"/>
          <w:szCs w:val="24"/>
        </w:rPr>
        <w:t>sup</w:t>
      </w:r>
      <w:proofErr w:type="spellEnd"/>
      <w:r w:rsidR="00B51772">
        <w:rPr>
          <w:sz w:val="24"/>
          <w:szCs w:val="24"/>
        </w:rPr>
        <w:t>. cat. 27 mq., rendita € 71,12</w:t>
      </w:r>
      <w:r w:rsidR="009E2E49">
        <w:rPr>
          <w:sz w:val="24"/>
          <w:szCs w:val="24"/>
        </w:rPr>
        <w:t>;</w:t>
      </w:r>
      <w:r w:rsidR="009E2E49">
        <w:rPr>
          <w:b/>
          <w:sz w:val="24"/>
          <w:szCs w:val="24"/>
        </w:rPr>
        <w:t xml:space="preserve"> particella 53 sub. 24 </w:t>
      </w:r>
      <w:r w:rsidR="00244117">
        <w:rPr>
          <w:sz w:val="24"/>
          <w:szCs w:val="24"/>
        </w:rPr>
        <w:t>Cat. C/2, classe 2, cons. 130</w:t>
      </w:r>
      <w:r w:rsidR="009E2E49">
        <w:rPr>
          <w:sz w:val="24"/>
          <w:szCs w:val="24"/>
        </w:rPr>
        <w:t xml:space="preserve"> mq., </w:t>
      </w:r>
      <w:proofErr w:type="spellStart"/>
      <w:r w:rsidR="009E2E49">
        <w:rPr>
          <w:sz w:val="24"/>
          <w:szCs w:val="24"/>
        </w:rPr>
        <w:t>sup</w:t>
      </w:r>
      <w:proofErr w:type="spellEnd"/>
      <w:r w:rsidR="009E2E49">
        <w:rPr>
          <w:sz w:val="24"/>
          <w:szCs w:val="24"/>
        </w:rPr>
        <w:t xml:space="preserve">. cat. </w:t>
      </w:r>
      <w:r w:rsidR="00244117">
        <w:rPr>
          <w:sz w:val="24"/>
          <w:szCs w:val="24"/>
        </w:rPr>
        <w:t>146 mq., rendita € 342</w:t>
      </w:r>
      <w:r w:rsidR="009E2E49">
        <w:rPr>
          <w:sz w:val="24"/>
          <w:szCs w:val="24"/>
        </w:rPr>
        <w:t>,</w:t>
      </w:r>
      <w:r w:rsidR="00244117">
        <w:rPr>
          <w:sz w:val="24"/>
          <w:szCs w:val="24"/>
        </w:rPr>
        <w:t>41</w:t>
      </w:r>
      <w:r w:rsidR="009E2E49">
        <w:rPr>
          <w:sz w:val="24"/>
          <w:szCs w:val="24"/>
        </w:rPr>
        <w:t>.</w:t>
      </w:r>
    </w:p>
    <w:p w14:paraId="4B49D314" w14:textId="77777777" w:rsidR="001E3C0D" w:rsidRPr="00906B6E" w:rsidRDefault="001E3C0D" w:rsidP="00383ED9">
      <w:pPr>
        <w:ind w:right="-1587" w:firstLine="708"/>
        <w:jc w:val="both"/>
        <w:rPr>
          <w:color w:val="0000FF"/>
          <w:sz w:val="24"/>
          <w:szCs w:val="24"/>
        </w:rPr>
      </w:pPr>
    </w:p>
    <w:p w14:paraId="6A337949" w14:textId="77777777" w:rsidR="00383ED9" w:rsidRPr="00BB3FEC" w:rsidRDefault="00383ED9" w:rsidP="00383ED9">
      <w:pPr>
        <w:ind w:right="-1587"/>
        <w:rPr>
          <w:color w:val="0000FF"/>
          <w:sz w:val="24"/>
          <w:szCs w:val="24"/>
        </w:rPr>
      </w:pPr>
    </w:p>
    <w:p w14:paraId="53C0C940" w14:textId="77777777" w:rsidR="00383ED9" w:rsidRPr="004349EE" w:rsidRDefault="00383ED9" w:rsidP="00383ED9">
      <w:pPr>
        <w:ind w:right="-1587" w:firstLine="708"/>
        <w:rPr>
          <w:b/>
          <w:sz w:val="24"/>
          <w:szCs w:val="24"/>
          <w:u w:val="single"/>
        </w:rPr>
      </w:pPr>
      <w:r w:rsidRPr="004349EE">
        <w:rPr>
          <w:b/>
          <w:sz w:val="24"/>
          <w:szCs w:val="24"/>
          <w:u w:val="single"/>
        </w:rPr>
        <w:t xml:space="preserve">SITUAZIONE URBANISTICA </w:t>
      </w:r>
    </w:p>
    <w:p w14:paraId="25F56D06" w14:textId="77777777" w:rsidR="004E1A33" w:rsidRDefault="00383ED9" w:rsidP="004E1A33">
      <w:pPr>
        <w:ind w:right="-1587" w:firstLine="708"/>
        <w:jc w:val="both"/>
        <w:rPr>
          <w:sz w:val="24"/>
          <w:szCs w:val="24"/>
        </w:rPr>
      </w:pPr>
      <w:r w:rsidRPr="00906B6E">
        <w:rPr>
          <w:sz w:val="24"/>
          <w:szCs w:val="24"/>
        </w:rPr>
        <w:t>Come si evince dalla perizia a firma del</w:t>
      </w:r>
      <w:r>
        <w:rPr>
          <w:sz w:val="24"/>
          <w:szCs w:val="24"/>
        </w:rPr>
        <w:t>l’Ing. Alessandra Amoroso</w:t>
      </w:r>
      <w:r w:rsidRPr="00DB2857">
        <w:rPr>
          <w:sz w:val="24"/>
          <w:szCs w:val="24"/>
        </w:rPr>
        <w:t>, alla quale ci si riporta inte</w:t>
      </w:r>
      <w:r w:rsidR="00BD2CEA">
        <w:rPr>
          <w:sz w:val="24"/>
          <w:szCs w:val="24"/>
        </w:rPr>
        <w:t>g</w:t>
      </w:r>
      <w:r w:rsidRPr="00DB2857">
        <w:rPr>
          <w:sz w:val="24"/>
          <w:szCs w:val="24"/>
        </w:rPr>
        <w:t>ra</w:t>
      </w:r>
      <w:r w:rsidR="00BD2CEA">
        <w:rPr>
          <w:sz w:val="24"/>
          <w:szCs w:val="24"/>
        </w:rPr>
        <w:t>l</w:t>
      </w:r>
      <w:r w:rsidRPr="00DB2857">
        <w:rPr>
          <w:sz w:val="24"/>
          <w:szCs w:val="24"/>
        </w:rPr>
        <w:t xml:space="preserve">mente, </w:t>
      </w:r>
      <w:r w:rsidR="004E1A33" w:rsidRPr="004E1A33">
        <w:rPr>
          <w:sz w:val="24"/>
          <w:szCs w:val="24"/>
        </w:rPr>
        <w:t>per quanto riguarda il fabbricato costituente il lotto n.3,</w:t>
      </w:r>
      <w:r w:rsidR="004E1A33">
        <w:rPr>
          <w:sz w:val="24"/>
          <w:szCs w:val="24"/>
        </w:rPr>
        <w:t xml:space="preserve"> si riportano, di seguito, i titoli abilitativi:</w:t>
      </w:r>
    </w:p>
    <w:p w14:paraId="536451AD" w14:textId="77777777" w:rsidR="00DD4035" w:rsidRDefault="00DD4035" w:rsidP="00DD4035">
      <w:pPr>
        <w:ind w:right="-1587" w:firstLine="708"/>
        <w:jc w:val="both"/>
        <w:rPr>
          <w:sz w:val="24"/>
          <w:szCs w:val="24"/>
        </w:rPr>
      </w:pPr>
      <w:r>
        <w:rPr>
          <w:sz w:val="24"/>
          <w:szCs w:val="24"/>
        </w:rPr>
        <w:t>- Concessione di eseguire attività edilizia libera o di trasformazione urbanistica, rilasciata in data 23.02.1983 dall’Ufficio Tecnico del Comune di Chieuti per la pratica n. 674/82 e 692/82 dal titolo “Costruzione di due palazzine ad uso civile abitazione, ubicate nel piano di lottizzazione edilizio – comparto 6 di P.R.G”;</w:t>
      </w:r>
    </w:p>
    <w:p w14:paraId="4A9E3329" w14:textId="77777777" w:rsidR="00DD4035" w:rsidRPr="00906B6E" w:rsidRDefault="00DD4035" w:rsidP="00DD4035">
      <w:pPr>
        <w:ind w:right="-1587" w:firstLine="708"/>
        <w:jc w:val="both"/>
        <w:rPr>
          <w:sz w:val="24"/>
          <w:szCs w:val="24"/>
        </w:rPr>
      </w:pPr>
      <w:r>
        <w:rPr>
          <w:sz w:val="24"/>
          <w:szCs w:val="24"/>
        </w:rPr>
        <w:t xml:space="preserve">- Permesso di costruire del 25.10.2010 rilasciato dal Comune di Chieuti per la pratica edilizia n. 177 prot. 7376 per “Lavori di manutenzione straordinaria dell’immobile sito in Chieuti alla via Pirandello angolo via Pertini n.3” il titolo abilitativo si riferisce alle unità immobiliari identificate catastalmente al foglio 19 </w:t>
      </w:r>
      <w:proofErr w:type="spellStart"/>
      <w:r>
        <w:rPr>
          <w:sz w:val="24"/>
          <w:szCs w:val="24"/>
        </w:rPr>
        <w:t>p.lla</w:t>
      </w:r>
      <w:proofErr w:type="spellEnd"/>
      <w:r>
        <w:rPr>
          <w:sz w:val="24"/>
          <w:szCs w:val="24"/>
        </w:rPr>
        <w:t xml:space="preserve"> 53.</w:t>
      </w:r>
    </w:p>
    <w:p w14:paraId="321D9984" w14:textId="77777777" w:rsidR="00383ED9" w:rsidRDefault="00383ED9" w:rsidP="00383ED9">
      <w:pPr>
        <w:ind w:right="-1587"/>
        <w:jc w:val="both"/>
        <w:rPr>
          <w:sz w:val="24"/>
          <w:szCs w:val="24"/>
        </w:rPr>
      </w:pPr>
    </w:p>
    <w:p w14:paraId="34972CD4" w14:textId="77777777" w:rsidR="00383ED9" w:rsidRPr="00906B6E" w:rsidRDefault="00383ED9" w:rsidP="00383ED9">
      <w:pPr>
        <w:ind w:right="-1587"/>
        <w:jc w:val="both"/>
        <w:rPr>
          <w:sz w:val="24"/>
          <w:szCs w:val="24"/>
        </w:rPr>
      </w:pPr>
    </w:p>
    <w:p w14:paraId="269F8C9F" w14:textId="77777777" w:rsidR="00383ED9" w:rsidRPr="00B46BD9" w:rsidRDefault="00383ED9" w:rsidP="00383ED9">
      <w:pPr>
        <w:spacing w:line="285" w:lineRule="exact"/>
        <w:ind w:left="78" w:right="-1587" w:firstLine="630"/>
        <w:jc w:val="both"/>
        <w:rPr>
          <w:sz w:val="24"/>
          <w:szCs w:val="24"/>
        </w:rPr>
      </w:pPr>
      <w:r w:rsidRPr="00B46BD9">
        <w:rPr>
          <w:b/>
          <w:sz w:val="24"/>
          <w:szCs w:val="24"/>
          <w:u w:val="single"/>
        </w:rPr>
        <w:t xml:space="preserve">VALORE DELL’IMMOBILE </w:t>
      </w:r>
    </w:p>
    <w:p w14:paraId="51E26DCD" w14:textId="03173B57" w:rsidR="00383ED9" w:rsidRPr="00975F29" w:rsidRDefault="00383ED9" w:rsidP="00383ED9">
      <w:pPr>
        <w:ind w:right="-1587" w:firstLine="708"/>
        <w:jc w:val="both"/>
        <w:rPr>
          <w:b/>
          <w:sz w:val="24"/>
          <w:szCs w:val="24"/>
        </w:rPr>
      </w:pPr>
      <w:r w:rsidRPr="00975F29">
        <w:rPr>
          <w:sz w:val="24"/>
          <w:szCs w:val="24"/>
        </w:rPr>
        <w:t xml:space="preserve">Il valore dell’immobile, determinato a norma dell’art. 568 c.p.c., è di </w:t>
      </w:r>
      <w:r w:rsidR="001E3C0D">
        <w:rPr>
          <w:b/>
          <w:sz w:val="24"/>
          <w:szCs w:val="24"/>
        </w:rPr>
        <w:t>€ 91.180,75</w:t>
      </w:r>
      <w:r w:rsidR="00563362">
        <w:rPr>
          <w:b/>
          <w:sz w:val="24"/>
          <w:szCs w:val="24"/>
        </w:rPr>
        <w:t>.</w:t>
      </w:r>
    </w:p>
    <w:p w14:paraId="769B3A98" w14:textId="77777777" w:rsidR="00383ED9" w:rsidRDefault="00383ED9" w:rsidP="00383ED9">
      <w:pPr>
        <w:spacing w:line="285" w:lineRule="exact"/>
        <w:ind w:left="78" w:right="-1587" w:firstLine="630"/>
        <w:jc w:val="both"/>
        <w:rPr>
          <w:color w:val="FF0000"/>
          <w:sz w:val="24"/>
          <w:szCs w:val="24"/>
        </w:rPr>
      </w:pPr>
    </w:p>
    <w:p w14:paraId="3C23D35A" w14:textId="77777777" w:rsidR="00383ED9" w:rsidRPr="00B46BD9" w:rsidRDefault="00383ED9" w:rsidP="00383ED9">
      <w:pPr>
        <w:spacing w:line="285" w:lineRule="exact"/>
        <w:ind w:left="78" w:right="-1587" w:firstLine="630"/>
        <w:jc w:val="both"/>
        <w:rPr>
          <w:color w:val="FF0000"/>
          <w:sz w:val="24"/>
          <w:szCs w:val="24"/>
        </w:rPr>
      </w:pPr>
    </w:p>
    <w:p w14:paraId="45700088" w14:textId="77777777" w:rsidR="00383ED9" w:rsidRPr="00B46BD9" w:rsidRDefault="00383ED9" w:rsidP="00383ED9">
      <w:pPr>
        <w:spacing w:line="285" w:lineRule="exact"/>
        <w:ind w:left="78" w:right="-1587" w:firstLine="630"/>
        <w:jc w:val="both"/>
        <w:rPr>
          <w:b/>
          <w:color w:val="000000"/>
          <w:sz w:val="24"/>
          <w:szCs w:val="24"/>
          <w:u w:val="single"/>
        </w:rPr>
      </w:pPr>
      <w:r w:rsidRPr="00B46BD9">
        <w:rPr>
          <w:b/>
          <w:color w:val="000000"/>
          <w:sz w:val="24"/>
          <w:szCs w:val="24"/>
          <w:u w:val="single"/>
        </w:rPr>
        <w:t>PREZZO BASE D’ASTA</w:t>
      </w:r>
    </w:p>
    <w:p w14:paraId="74D13D44" w14:textId="7847F3A4" w:rsidR="00383ED9" w:rsidRPr="00B46BD9" w:rsidRDefault="00383ED9" w:rsidP="00383ED9">
      <w:pPr>
        <w:spacing w:line="285" w:lineRule="exact"/>
        <w:ind w:left="78" w:right="-1587" w:firstLine="630"/>
        <w:jc w:val="both"/>
        <w:rPr>
          <w:color w:val="000000"/>
          <w:sz w:val="24"/>
          <w:szCs w:val="24"/>
        </w:rPr>
      </w:pPr>
      <w:r w:rsidRPr="00B46BD9">
        <w:rPr>
          <w:color w:val="000000"/>
          <w:sz w:val="24"/>
          <w:szCs w:val="24"/>
        </w:rPr>
        <w:t>Il prezzo base d’asta</w:t>
      </w:r>
      <w:r w:rsidR="00DF392D">
        <w:rPr>
          <w:color w:val="000000"/>
          <w:sz w:val="24"/>
          <w:szCs w:val="24"/>
        </w:rPr>
        <w:t>,</w:t>
      </w:r>
      <w:r w:rsidR="00DF392D" w:rsidRPr="00DF392D">
        <w:rPr>
          <w:color w:val="000000"/>
          <w:sz w:val="24"/>
          <w:szCs w:val="24"/>
        </w:rPr>
        <w:t xml:space="preserve"> </w:t>
      </w:r>
      <w:r w:rsidR="00DF392D">
        <w:rPr>
          <w:color w:val="000000"/>
          <w:sz w:val="24"/>
          <w:szCs w:val="24"/>
        </w:rPr>
        <w:t>ribassato di ¼ rispetto alla vendita precedente,</w:t>
      </w:r>
      <w:r w:rsidRPr="00B46BD9">
        <w:rPr>
          <w:color w:val="000000"/>
          <w:sz w:val="24"/>
          <w:szCs w:val="24"/>
        </w:rPr>
        <w:t xml:space="preserve"> è di</w:t>
      </w:r>
      <w:r>
        <w:rPr>
          <w:color w:val="000000"/>
          <w:sz w:val="24"/>
          <w:szCs w:val="24"/>
        </w:rPr>
        <w:t xml:space="preserve"> </w:t>
      </w:r>
      <w:r>
        <w:rPr>
          <w:b/>
          <w:sz w:val="24"/>
          <w:szCs w:val="24"/>
        </w:rPr>
        <w:t xml:space="preserve">€ </w:t>
      </w:r>
      <w:r w:rsidR="003F0AED">
        <w:rPr>
          <w:b/>
          <w:color w:val="000000"/>
          <w:sz w:val="24"/>
          <w:szCs w:val="24"/>
        </w:rPr>
        <w:t>38.466,88</w:t>
      </w:r>
    </w:p>
    <w:p w14:paraId="1A284E12" w14:textId="0F16C210"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Offerta minima di </w:t>
      </w:r>
      <w:r w:rsidRPr="00B46BD9">
        <w:rPr>
          <w:b/>
          <w:color w:val="000000"/>
          <w:sz w:val="24"/>
          <w:szCs w:val="24"/>
        </w:rPr>
        <w:t xml:space="preserve">€. </w:t>
      </w:r>
      <w:r w:rsidR="003F0AED">
        <w:rPr>
          <w:b/>
          <w:color w:val="000000"/>
          <w:sz w:val="24"/>
          <w:szCs w:val="24"/>
        </w:rPr>
        <w:t xml:space="preserve">28.850,16 </w:t>
      </w:r>
      <w:r w:rsidRPr="00B46BD9">
        <w:rPr>
          <w:color w:val="000000"/>
          <w:sz w:val="24"/>
          <w:szCs w:val="24"/>
        </w:rPr>
        <w:t>(75% valore base d’asta).</w:t>
      </w:r>
    </w:p>
    <w:p w14:paraId="1747BF77" w14:textId="77777777"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In caso di gara ex art. 573 c.p.c. eventuali offerte in aumento non potranno essere inferiori a </w:t>
      </w:r>
      <w:r w:rsidRPr="00B46BD9">
        <w:rPr>
          <w:b/>
          <w:color w:val="000000"/>
          <w:sz w:val="24"/>
          <w:szCs w:val="24"/>
        </w:rPr>
        <w:t xml:space="preserve">1/50 </w:t>
      </w:r>
      <w:r w:rsidRPr="00B46BD9">
        <w:rPr>
          <w:color w:val="000000"/>
          <w:sz w:val="24"/>
          <w:szCs w:val="24"/>
        </w:rPr>
        <w:t>del prezzo offerto dal maggior</w:t>
      </w:r>
      <w:r w:rsidRPr="00B46BD9">
        <w:rPr>
          <w:b/>
          <w:color w:val="000000"/>
          <w:sz w:val="24"/>
          <w:szCs w:val="24"/>
        </w:rPr>
        <w:t xml:space="preserve"> </w:t>
      </w:r>
      <w:r w:rsidRPr="00B46BD9">
        <w:rPr>
          <w:color w:val="000000"/>
          <w:sz w:val="24"/>
          <w:szCs w:val="24"/>
        </w:rPr>
        <w:t>offerente.</w:t>
      </w:r>
    </w:p>
    <w:p w14:paraId="3688F12D" w14:textId="77777777" w:rsidR="00383ED9" w:rsidRDefault="00383ED9" w:rsidP="00383ED9">
      <w:pPr>
        <w:spacing w:line="285" w:lineRule="exact"/>
        <w:ind w:left="78" w:right="-1587" w:firstLine="630"/>
        <w:jc w:val="both"/>
        <w:rPr>
          <w:color w:val="FF0000"/>
          <w:sz w:val="24"/>
          <w:szCs w:val="24"/>
          <w:highlight w:val="yellow"/>
        </w:rPr>
      </w:pPr>
    </w:p>
    <w:p w14:paraId="3E9926FC" w14:textId="77777777" w:rsidR="00383ED9" w:rsidRPr="00B46BD9" w:rsidRDefault="00383ED9" w:rsidP="00383ED9">
      <w:pPr>
        <w:spacing w:line="285" w:lineRule="exact"/>
        <w:ind w:left="78" w:right="-1587" w:firstLine="630"/>
        <w:jc w:val="both"/>
        <w:rPr>
          <w:color w:val="FF0000"/>
          <w:sz w:val="24"/>
          <w:szCs w:val="24"/>
          <w:highlight w:val="yellow"/>
        </w:rPr>
      </w:pPr>
      <w:r>
        <w:rPr>
          <w:color w:val="FF0000"/>
          <w:sz w:val="24"/>
          <w:szCs w:val="24"/>
          <w:highlight w:val="yellow"/>
        </w:rPr>
        <w:t xml:space="preserve"> </w:t>
      </w:r>
    </w:p>
    <w:p w14:paraId="14797102" w14:textId="77777777" w:rsidR="00383ED9" w:rsidRPr="00B46BD9" w:rsidRDefault="00383ED9" w:rsidP="00383ED9">
      <w:pPr>
        <w:spacing w:line="285" w:lineRule="exact"/>
        <w:ind w:right="-1587" w:firstLine="708"/>
        <w:rPr>
          <w:b/>
          <w:sz w:val="24"/>
          <w:szCs w:val="24"/>
          <w:u w:val="single"/>
        </w:rPr>
      </w:pPr>
      <w:r w:rsidRPr="00B46BD9">
        <w:rPr>
          <w:b/>
          <w:sz w:val="24"/>
          <w:szCs w:val="24"/>
          <w:u w:val="single"/>
        </w:rPr>
        <w:t>PROVENIENZA</w:t>
      </w:r>
    </w:p>
    <w:p w14:paraId="11F11CF1" w14:textId="258561F0" w:rsidR="00032066" w:rsidRDefault="00032066" w:rsidP="00032066">
      <w:pPr>
        <w:ind w:right="-1587" w:firstLine="708"/>
        <w:jc w:val="both"/>
        <w:rPr>
          <w:sz w:val="24"/>
          <w:szCs w:val="24"/>
        </w:rPr>
      </w:pPr>
      <w:r>
        <w:rPr>
          <w:sz w:val="24"/>
          <w:szCs w:val="24"/>
        </w:rPr>
        <w:t>Il compendio immobiliare</w:t>
      </w:r>
      <w:r w:rsidRPr="00EE6FE5">
        <w:rPr>
          <w:sz w:val="24"/>
          <w:szCs w:val="24"/>
        </w:rPr>
        <w:t xml:space="preserve"> </w:t>
      </w:r>
      <w:r>
        <w:rPr>
          <w:sz w:val="24"/>
          <w:szCs w:val="24"/>
        </w:rPr>
        <w:t>si appartiene</w:t>
      </w:r>
      <w:r w:rsidRPr="00EE6FE5">
        <w:rPr>
          <w:sz w:val="24"/>
          <w:szCs w:val="24"/>
        </w:rPr>
        <w:t xml:space="preserve"> </w:t>
      </w:r>
      <w:r>
        <w:rPr>
          <w:sz w:val="24"/>
          <w:szCs w:val="24"/>
        </w:rPr>
        <w:t xml:space="preserve">al debitore esecutato, </w:t>
      </w:r>
      <w:r w:rsidR="009C06E3" w:rsidRPr="009C06E3">
        <w:rPr>
          <w:i/>
          <w:iCs/>
          <w:sz w:val="24"/>
          <w:szCs w:val="24"/>
        </w:rPr>
        <w:t>omissis</w:t>
      </w:r>
      <w:r>
        <w:rPr>
          <w:sz w:val="24"/>
          <w:szCs w:val="24"/>
        </w:rPr>
        <w:t xml:space="preserve">, per l’intera proprietà, per averlo costruito sull’appezzamento di terreno di are 13,96, censito in Catasto al foglio di mappa 189 particella 53, acquistato in forza di atto notarile pubblico del 27.06.1977 ai rogiti del notaio Trombetta, trascritto il 13.07.1977 ai </w:t>
      </w:r>
      <w:proofErr w:type="spellStart"/>
      <w:r>
        <w:rPr>
          <w:sz w:val="24"/>
          <w:szCs w:val="24"/>
        </w:rPr>
        <w:t>nn</w:t>
      </w:r>
      <w:proofErr w:type="spellEnd"/>
      <w:r>
        <w:rPr>
          <w:sz w:val="24"/>
          <w:szCs w:val="24"/>
        </w:rPr>
        <w:t>. 344252/4795 da potere della signora Brunetti Angela o Angelina nata a Chieuti il 17.06.1899.</w:t>
      </w:r>
    </w:p>
    <w:p w14:paraId="08A8E833" w14:textId="77777777" w:rsidR="00383ED9" w:rsidRDefault="00383ED9" w:rsidP="00FA6A73">
      <w:pPr>
        <w:ind w:right="-1531" w:firstLine="708"/>
        <w:jc w:val="both"/>
        <w:rPr>
          <w:b/>
          <w:sz w:val="24"/>
          <w:szCs w:val="24"/>
          <w:u w:val="single"/>
        </w:rPr>
      </w:pPr>
      <w:r>
        <w:rPr>
          <w:b/>
          <w:sz w:val="24"/>
          <w:szCs w:val="24"/>
          <w:u w:val="single"/>
        </w:rPr>
        <w:t>CUSTODIA</w:t>
      </w:r>
    </w:p>
    <w:p w14:paraId="52E0ADA4" w14:textId="77777777" w:rsidR="00383ED9" w:rsidRDefault="00383ED9" w:rsidP="00FA6A73">
      <w:pPr>
        <w:spacing w:line="285" w:lineRule="exact"/>
        <w:ind w:right="-1559" w:firstLine="708"/>
        <w:jc w:val="both"/>
        <w:rPr>
          <w:rStyle w:val="Collegamentoipertestuale"/>
          <w:sz w:val="24"/>
          <w:szCs w:val="24"/>
        </w:rPr>
      </w:pPr>
      <w:r>
        <w:rPr>
          <w:sz w:val="24"/>
          <w:szCs w:val="24"/>
        </w:rPr>
        <w:lastRenderedPageBreak/>
        <w:t xml:space="preserve">Custode dei beni è stato nominato il professionista delegato, Avv. Valeria Sperti, con studio in Foggia alla via A. Volta n. 1, tel./fax 0881773026, </w:t>
      </w:r>
      <w:proofErr w:type="spellStart"/>
      <w:r>
        <w:rPr>
          <w:sz w:val="24"/>
          <w:szCs w:val="24"/>
        </w:rPr>
        <w:t>e mail</w:t>
      </w:r>
      <w:proofErr w:type="spellEnd"/>
      <w:r>
        <w:rPr>
          <w:sz w:val="24"/>
          <w:szCs w:val="24"/>
        </w:rPr>
        <w:t xml:space="preserve">: </w:t>
      </w:r>
      <w:hyperlink r:id="rId11" w:history="1">
        <w:r w:rsidRPr="00C44EAE">
          <w:rPr>
            <w:rStyle w:val="Collegamentoipertestuale"/>
            <w:sz w:val="24"/>
            <w:szCs w:val="24"/>
          </w:rPr>
          <w:t>valeriasperti03@gmail.com</w:t>
        </w:r>
      </w:hyperlink>
    </w:p>
    <w:p w14:paraId="3553779D" w14:textId="77777777" w:rsidR="003F0AED" w:rsidRDefault="003F0AED" w:rsidP="00FA6A73">
      <w:pPr>
        <w:spacing w:line="285" w:lineRule="exact"/>
        <w:ind w:right="-1559" w:firstLine="708"/>
        <w:jc w:val="both"/>
        <w:rPr>
          <w:rStyle w:val="Collegamentoipertestuale"/>
          <w:sz w:val="24"/>
          <w:szCs w:val="24"/>
        </w:rPr>
      </w:pPr>
    </w:p>
    <w:p w14:paraId="2181EF26" w14:textId="77777777" w:rsidR="003F0AED" w:rsidRDefault="003F0AED" w:rsidP="00FA6A73">
      <w:pPr>
        <w:spacing w:line="285" w:lineRule="exact"/>
        <w:ind w:right="-1559" w:firstLine="708"/>
        <w:jc w:val="both"/>
        <w:rPr>
          <w:b/>
          <w:sz w:val="24"/>
          <w:szCs w:val="24"/>
          <w:u w:val="single"/>
        </w:rPr>
      </w:pPr>
    </w:p>
    <w:p w14:paraId="10724080" w14:textId="77777777" w:rsidR="00383ED9" w:rsidRPr="00B46BD9" w:rsidRDefault="00383ED9" w:rsidP="00383ED9">
      <w:pPr>
        <w:autoSpaceDE w:val="0"/>
        <w:autoSpaceDN w:val="0"/>
        <w:adjustRightInd w:val="0"/>
        <w:spacing w:line="285" w:lineRule="exact"/>
        <w:ind w:right="-1531"/>
        <w:jc w:val="center"/>
        <w:rPr>
          <w:b/>
          <w:sz w:val="24"/>
          <w:szCs w:val="24"/>
        </w:rPr>
      </w:pPr>
      <w:r>
        <w:rPr>
          <w:b/>
          <w:sz w:val="24"/>
          <w:szCs w:val="24"/>
        </w:rPr>
        <w:t>LOTTO 4</w:t>
      </w:r>
    </w:p>
    <w:p w14:paraId="0A2132C3" w14:textId="77777777" w:rsidR="00383ED9" w:rsidRPr="00B46BD9" w:rsidRDefault="00383ED9" w:rsidP="00383ED9">
      <w:pPr>
        <w:autoSpaceDE w:val="0"/>
        <w:autoSpaceDN w:val="0"/>
        <w:adjustRightInd w:val="0"/>
        <w:spacing w:line="285" w:lineRule="exact"/>
        <w:ind w:right="-1531" w:firstLine="1134"/>
        <w:jc w:val="both"/>
        <w:rPr>
          <w:b/>
          <w:sz w:val="24"/>
          <w:szCs w:val="24"/>
          <w:u w:val="single"/>
        </w:rPr>
      </w:pPr>
    </w:p>
    <w:p w14:paraId="36A52886" w14:textId="77777777" w:rsidR="00383ED9" w:rsidRPr="00B46BD9" w:rsidRDefault="00383ED9" w:rsidP="00383ED9">
      <w:pPr>
        <w:autoSpaceDE w:val="0"/>
        <w:autoSpaceDN w:val="0"/>
        <w:adjustRightInd w:val="0"/>
        <w:spacing w:line="285" w:lineRule="exact"/>
        <w:ind w:right="-1531" w:firstLine="708"/>
        <w:jc w:val="both"/>
        <w:rPr>
          <w:b/>
          <w:sz w:val="24"/>
          <w:szCs w:val="24"/>
          <w:u w:val="single"/>
        </w:rPr>
      </w:pPr>
      <w:r w:rsidRPr="00B46BD9">
        <w:rPr>
          <w:b/>
          <w:sz w:val="24"/>
          <w:szCs w:val="24"/>
          <w:u w:val="single"/>
        </w:rPr>
        <w:t>DESCRIZIONE</w:t>
      </w:r>
    </w:p>
    <w:p w14:paraId="791073AB" w14:textId="77777777" w:rsidR="001E3C0D" w:rsidRDefault="001E3C0D" w:rsidP="002F3EF4">
      <w:pPr>
        <w:ind w:right="-1474" w:firstLine="709"/>
        <w:jc w:val="both"/>
        <w:rPr>
          <w:sz w:val="24"/>
          <w:szCs w:val="24"/>
        </w:rPr>
      </w:pPr>
      <w:r w:rsidRPr="008472C2">
        <w:rPr>
          <w:sz w:val="24"/>
          <w:szCs w:val="24"/>
        </w:rPr>
        <w:t xml:space="preserve">Appartamento in Chieuti </w:t>
      </w:r>
      <w:r w:rsidR="008472C2">
        <w:rPr>
          <w:sz w:val="24"/>
          <w:szCs w:val="24"/>
        </w:rPr>
        <w:t xml:space="preserve">(FG) </w:t>
      </w:r>
      <w:r w:rsidRPr="008472C2">
        <w:rPr>
          <w:sz w:val="24"/>
          <w:szCs w:val="24"/>
        </w:rPr>
        <w:t>Via Pertini, piano 2</w:t>
      </w:r>
      <w:r w:rsidR="002F3EF4">
        <w:rPr>
          <w:sz w:val="24"/>
          <w:szCs w:val="24"/>
        </w:rPr>
        <w:t>,</w:t>
      </w:r>
      <w:r w:rsidR="006373E6">
        <w:rPr>
          <w:sz w:val="24"/>
          <w:szCs w:val="24"/>
        </w:rPr>
        <w:t xml:space="preserve"> si compone di un piano in corrispondenza dell’ingresso ad uso soggiorno, da cui si accede alla camera da letto e ai servizi igienici; la superficie lorda interna si sviluppa su un’area di circa 35,00 mq la superficie commerciale, invece, è pari a 36,68 mq.</w:t>
      </w:r>
      <w:r w:rsidR="008472C2" w:rsidRPr="008472C2">
        <w:rPr>
          <w:sz w:val="24"/>
          <w:szCs w:val="24"/>
        </w:rPr>
        <w:t xml:space="preserve"> </w:t>
      </w:r>
    </w:p>
    <w:p w14:paraId="073262E8" w14:textId="77777777" w:rsidR="00383ED9" w:rsidRPr="00814AD8" w:rsidRDefault="00383ED9" w:rsidP="00383ED9">
      <w:pPr>
        <w:ind w:right="-1587"/>
        <w:jc w:val="both"/>
        <w:rPr>
          <w:sz w:val="28"/>
          <w:szCs w:val="28"/>
        </w:rPr>
      </w:pPr>
    </w:p>
    <w:p w14:paraId="33091475" w14:textId="77777777" w:rsidR="00383ED9" w:rsidRPr="002237A2" w:rsidRDefault="00383ED9" w:rsidP="00383ED9">
      <w:pPr>
        <w:ind w:right="-1531"/>
        <w:jc w:val="both"/>
        <w:rPr>
          <w:color w:val="0000FF"/>
          <w:sz w:val="24"/>
          <w:szCs w:val="24"/>
        </w:rPr>
      </w:pPr>
    </w:p>
    <w:p w14:paraId="7E628C7D" w14:textId="77777777" w:rsidR="00383ED9" w:rsidRPr="004349EE" w:rsidRDefault="00383ED9" w:rsidP="00383ED9">
      <w:pPr>
        <w:ind w:right="-1587" w:firstLine="708"/>
        <w:rPr>
          <w:b/>
          <w:sz w:val="24"/>
          <w:szCs w:val="24"/>
          <w:u w:val="single"/>
        </w:rPr>
      </w:pPr>
      <w:r w:rsidRPr="004349EE">
        <w:rPr>
          <w:b/>
          <w:sz w:val="24"/>
          <w:szCs w:val="24"/>
          <w:u w:val="single"/>
        </w:rPr>
        <w:t>DATI CATASTALI</w:t>
      </w:r>
    </w:p>
    <w:p w14:paraId="25B49C43" w14:textId="77777777" w:rsidR="002F3EF4" w:rsidRDefault="00383ED9" w:rsidP="002F3EF4">
      <w:pPr>
        <w:ind w:right="-1587" w:firstLine="708"/>
        <w:jc w:val="both"/>
        <w:rPr>
          <w:sz w:val="24"/>
          <w:szCs w:val="24"/>
        </w:rPr>
      </w:pPr>
      <w:r>
        <w:rPr>
          <w:sz w:val="24"/>
          <w:szCs w:val="24"/>
        </w:rPr>
        <w:t xml:space="preserve">N.C.E.U. del Comune di </w:t>
      </w:r>
      <w:r w:rsidR="002F3EF4">
        <w:rPr>
          <w:sz w:val="24"/>
          <w:szCs w:val="24"/>
        </w:rPr>
        <w:t xml:space="preserve">Chieuti (FG) al </w:t>
      </w:r>
      <w:r w:rsidR="002F3EF4" w:rsidRPr="006956BF">
        <w:rPr>
          <w:sz w:val="24"/>
          <w:szCs w:val="24"/>
        </w:rPr>
        <w:t>Foglio 1</w:t>
      </w:r>
      <w:r w:rsidR="002F3EF4">
        <w:rPr>
          <w:sz w:val="24"/>
          <w:szCs w:val="24"/>
        </w:rPr>
        <w:t>9</w:t>
      </w:r>
      <w:r w:rsidR="002F3EF4" w:rsidRPr="006956BF">
        <w:rPr>
          <w:sz w:val="24"/>
          <w:szCs w:val="24"/>
        </w:rPr>
        <w:t xml:space="preserve">, </w:t>
      </w:r>
      <w:proofErr w:type="spellStart"/>
      <w:r w:rsidR="002F3EF4" w:rsidRPr="006956BF">
        <w:rPr>
          <w:sz w:val="24"/>
          <w:szCs w:val="24"/>
        </w:rPr>
        <w:t>p.lla</w:t>
      </w:r>
      <w:proofErr w:type="spellEnd"/>
      <w:r w:rsidR="002F3EF4" w:rsidRPr="006956BF">
        <w:rPr>
          <w:sz w:val="24"/>
          <w:szCs w:val="24"/>
        </w:rPr>
        <w:t xml:space="preserve"> 53 sub. 9</w:t>
      </w:r>
      <w:r w:rsidR="006373E6">
        <w:rPr>
          <w:sz w:val="24"/>
          <w:szCs w:val="24"/>
        </w:rPr>
        <w:t xml:space="preserve">, Cat. A/3 classe 1, cons. 2,5 vani, </w:t>
      </w:r>
      <w:proofErr w:type="spellStart"/>
      <w:r w:rsidR="006373E6">
        <w:rPr>
          <w:sz w:val="24"/>
          <w:szCs w:val="24"/>
        </w:rPr>
        <w:t>sup</w:t>
      </w:r>
      <w:proofErr w:type="spellEnd"/>
      <w:r w:rsidR="006373E6">
        <w:rPr>
          <w:sz w:val="24"/>
          <w:szCs w:val="24"/>
        </w:rPr>
        <w:t>. cat. 41 mq., rendita € 142,03</w:t>
      </w:r>
      <w:r w:rsidR="002F3EF4">
        <w:rPr>
          <w:sz w:val="24"/>
          <w:szCs w:val="24"/>
        </w:rPr>
        <w:t>;</w:t>
      </w:r>
    </w:p>
    <w:p w14:paraId="1CDB6BC4" w14:textId="77777777" w:rsidR="001E3C0D" w:rsidRPr="00906B6E" w:rsidRDefault="001E3C0D" w:rsidP="00383ED9">
      <w:pPr>
        <w:ind w:right="-1587" w:firstLine="708"/>
        <w:jc w:val="both"/>
        <w:rPr>
          <w:color w:val="0000FF"/>
          <w:sz w:val="24"/>
          <w:szCs w:val="24"/>
        </w:rPr>
      </w:pPr>
    </w:p>
    <w:p w14:paraId="28C2053D" w14:textId="77777777" w:rsidR="00383ED9" w:rsidRPr="00BB3FEC" w:rsidRDefault="00383ED9" w:rsidP="00383ED9">
      <w:pPr>
        <w:ind w:right="-1587"/>
        <w:rPr>
          <w:color w:val="0000FF"/>
          <w:sz w:val="24"/>
          <w:szCs w:val="24"/>
        </w:rPr>
      </w:pPr>
    </w:p>
    <w:p w14:paraId="364FB021" w14:textId="77777777" w:rsidR="00383ED9" w:rsidRPr="004349EE" w:rsidRDefault="00383ED9" w:rsidP="00383ED9">
      <w:pPr>
        <w:ind w:right="-1587" w:firstLine="708"/>
        <w:rPr>
          <w:b/>
          <w:sz w:val="24"/>
          <w:szCs w:val="24"/>
          <w:u w:val="single"/>
        </w:rPr>
      </w:pPr>
      <w:r w:rsidRPr="004349EE">
        <w:rPr>
          <w:b/>
          <w:sz w:val="24"/>
          <w:szCs w:val="24"/>
          <w:u w:val="single"/>
        </w:rPr>
        <w:t xml:space="preserve">SITUAZIONE URBANISTICA </w:t>
      </w:r>
    </w:p>
    <w:p w14:paraId="2A24B9F5" w14:textId="77777777" w:rsidR="00840CAF" w:rsidRDefault="00383ED9" w:rsidP="00840CAF">
      <w:pPr>
        <w:ind w:right="-1587" w:firstLine="708"/>
        <w:jc w:val="both"/>
        <w:rPr>
          <w:sz w:val="24"/>
          <w:szCs w:val="24"/>
        </w:rPr>
      </w:pPr>
      <w:r w:rsidRPr="00906B6E">
        <w:rPr>
          <w:sz w:val="24"/>
          <w:szCs w:val="24"/>
        </w:rPr>
        <w:t>Come si evince dalla perizia a firma del</w:t>
      </w:r>
      <w:r>
        <w:rPr>
          <w:sz w:val="24"/>
          <w:szCs w:val="24"/>
        </w:rPr>
        <w:t>l’Ing. Alessandra Amoroso</w:t>
      </w:r>
      <w:r w:rsidRPr="00DB2857">
        <w:rPr>
          <w:sz w:val="24"/>
          <w:szCs w:val="24"/>
        </w:rPr>
        <w:t xml:space="preserve">, alla quale ci si riporta interamente, </w:t>
      </w:r>
      <w:r w:rsidR="00840CAF" w:rsidRPr="004E1A33">
        <w:rPr>
          <w:sz w:val="24"/>
          <w:szCs w:val="24"/>
        </w:rPr>
        <w:t>per quanto riguarda il fab</w:t>
      </w:r>
      <w:r w:rsidR="00840CAF">
        <w:rPr>
          <w:sz w:val="24"/>
          <w:szCs w:val="24"/>
        </w:rPr>
        <w:t>bricato costituente il lotto n.4</w:t>
      </w:r>
      <w:r w:rsidR="00840CAF" w:rsidRPr="004E1A33">
        <w:rPr>
          <w:sz w:val="24"/>
          <w:szCs w:val="24"/>
        </w:rPr>
        <w:t>,</w:t>
      </w:r>
      <w:r w:rsidR="00840CAF">
        <w:rPr>
          <w:sz w:val="24"/>
          <w:szCs w:val="24"/>
        </w:rPr>
        <w:t xml:space="preserve"> si riportano, di seguito, i titoli abilitativi:</w:t>
      </w:r>
    </w:p>
    <w:p w14:paraId="5DFEA8EB" w14:textId="77777777" w:rsidR="00840CAF" w:rsidRDefault="00840CAF" w:rsidP="00840CAF">
      <w:pPr>
        <w:ind w:right="-1587" w:firstLine="708"/>
        <w:jc w:val="both"/>
        <w:rPr>
          <w:sz w:val="24"/>
          <w:szCs w:val="24"/>
        </w:rPr>
      </w:pPr>
      <w:r>
        <w:rPr>
          <w:sz w:val="24"/>
          <w:szCs w:val="24"/>
        </w:rPr>
        <w:t>- Concessione di eseguire attività edilizia libera o di trasformazione urbanistica, rilasciata in data 23.02.1983 dall’Ufficio Tecnico del Comune di Chieuti per la pratica n. 674/82 e 692/82 dal titolo “Costruzione di due palazzine ad uso civile abitazione, ubicate nel piano di lottizzazione edilizio – comparto 6 di P.R.G”;</w:t>
      </w:r>
    </w:p>
    <w:p w14:paraId="0DA33310" w14:textId="77777777" w:rsidR="00840CAF" w:rsidRDefault="00840CAF" w:rsidP="00840CAF">
      <w:pPr>
        <w:ind w:right="-1587" w:firstLine="708"/>
        <w:jc w:val="both"/>
        <w:rPr>
          <w:sz w:val="24"/>
          <w:szCs w:val="24"/>
        </w:rPr>
      </w:pPr>
      <w:r>
        <w:rPr>
          <w:sz w:val="24"/>
          <w:szCs w:val="24"/>
        </w:rPr>
        <w:t xml:space="preserve">- Permesso di costruire del 25.10.2010 rilasciato dal Comune di Chieuti per la pratica edilizia n. 177 prot. 7376 per “Lavori di manutenzione straordinaria dell’immobile sito in Chieuti alla via Pirandello angolo via Pertini n.3” il titolo abilitativo si riferisce alle unità immobiliari identificate catastalmente al foglio 19 </w:t>
      </w:r>
      <w:proofErr w:type="spellStart"/>
      <w:r>
        <w:rPr>
          <w:sz w:val="24"/>
          <w:szCs w:val="24"/>
        </w:rPr>
        <w:t>p.lla</w:t>
      </w:r>
      <w:proofErr w:type="spellEnd"/>
      <w:r>
        <w:rPr>
          <w:sz w:val="24"/>
          <w:szCs w:val="24"/>
        </w:rPr>
        <w:t xml:space="preserve"> 53.</w:t>
      </w:r>
    </w:p>
    <w:p w14:paraId="48EAB1AC" w14:textId="77777777" w:rsidR="0099741A" w:rsidRPr="00906B6E" w:rsidRDefault="0099741A" w:rsidP="00840CAF">
      <w:pPr>
        <w:ind w:right="-1587" w:firstLine="708"/>
        <w:jc w:val="both"/>
        <w:rPr>
          <w:sz w:val="24"/>
          <w:szCs w:val="24"/>
        </w:rPr>
      </w:pPr>
      <w:r>
        <w:rPr>
          <w:sz w:val="24"/>
          <w:szCs w:val="24"/>
        </w:rPr>
        <w:t xml:space="preserve">Agli atti </w:t>
      </w:r>
      <w:r w:rsidR="00742947">
        <w:rPr>
          <w:sz w:val="24"/>
          <w:szCs w:val="24"/>
        </w:rPr>
        <w:t xml:space="preserve">risulta che </w:t>
      </w:r>
      <w:r w:rsidR="00B360C9">
        <w:rPr>
          <w:sz w:val="24"/>
          <w:szCs w:val="24"/>
        </w:rPr>
        <w:t>l’immobile</w:t>
      </w:r>
      <w:r w:rsidR="00742947">
        <w:rPr>
          <w:sz w:val="24"/>
          <w:szCs w:val="24"/>
        </w:rPr>
        <w:t>,</w:t>
      </w:r>
      <w:r w:rsidR="00B360C9">
        <w:rPr>
          <w:sz w:val="24"/>
          <w:szCs w:val="24"/>
        </w:rPr>
        <w:t xml:space="preserve"> di cui al lotto 4</w:t>
      </w:r>
      <w:r w:rsidR="00742947">
        <w:rPr>
          <w:sz w:val="24"/>
          <w:szCs w:val="24"/>
        </w:rPr>
        <w:t>, appartiene alla classe energetica “F”</w:t>
      </w:r>
      <w:r w:rsidR="00B360C9">
        <w:rPr>
          <w:sz w:val="24"/>
          <w:szCs w:val="24"/>
        </w:rPr>
        <w:t>.</w:t>
      </w:r>
    </w:p>
    <w:p w14:paraId="6EAEEA8C" w14:textId="77777777" w:rsidR="00383ED9" w:rsidRDefault="00383ED9" w:rsidP="00383ED9">
      <w:pPr>
        <w:ind w:right="-1587"/>
        <w:jc w:val="both"/>
        <w:rPr>
          <w:sz w:val="24"/>
          <w:szCs w:val="24"/>
        </w:rPr>
      </w:pPr>
    </w:p>
    <w:p w14:paraId="4768FF9C" w14:textId="77777777" w:rsidR="005E01F5" w:rsidRPr="00906B6E" w:rsidRDefault="005E01F5" w:rsidP="00383ED9">
      <w:pPr>
        <w:ind w:right="-1587"/>
        <w:jc w:val="both"/>
        <w:rPr>
          <w:sz w:val="24"/>
          <w:szCs w:val="24"/>
        </w:rPr>
      </w:pPr>
    </w:p>
    <w:p w14:paraId="2222DC2A" w14:textId="77777777" w:rsidR="00383ED9" w:rsidRPr="00B46BD9" w:rsidRDefault="00383ED9" w:rsidP="00383ED9">
      <w:pPr>
        <w:spacing w:line="285" w:lineRule="exact"/>
        <w:ind w:left="78" w:right="-1587" w:firstLine="630"/>
        <w:jc w:val="both"/>
        <w:rPr>
          <w:sz w:val="24"/>
          <w:szCs w:val="24"/>
        </w:rPr>
      </w:pPr>
      <w:r w:rsidRPr="00B46BD9">
        <w:rPr>
          <w:b/>
          <w:sz w:val="24"/>
          <w:szCs w:val="24"/>
          <w:u w:val="single"/>
        </w:rPr>
        <w:t xml:space="preserve">VALORE DELL’IMMOBILE </w:t>
      </w:r>
    </w:p>
    <w:p w14:paraId="2E64FE97" w14:textId="77777777" w:rsidR="00383ED9" w:rsidRDefault="00383ED9" w:rsidP="0038500C">
      <w:pPr>
        <w:ind w:right="-1587" w:firstLine="708"/>
        <w:jc w:val="both"/>
        <w:rPr>
          <w:color w:val="FF0000"/>
          <w:sz w:val="24"/>
          <w:szCs w:val="24"/>
        </w:rPr>
      </w:pPr>
      <w:r w:rsidRPr="00975F29">
        <w:rPr>
          <w:sz w:val="24"/>
          <w:szCs w:val="24"/>
        </w:rPr>
        <w:t xml:space="preserve">Il valore dell’immobile, determinato a norma dell’art. 568 c.p.c., è di </w:t>
      </w:r>
      <w:r w:rsidR="001E3C0D">
        <w:rPr>
          <w:b/>
          <w:sz w:val="24"/>
          <w:szCs w:val="24"/>
        </w:rPr>
        <w:t>€ 25.603,12</w:t>
      </w:r>
    </w:p>
    <w:p w14:paraId="7387BDB2" w14:textId="77777777" w:rsidR="00383ED9" w:rsidRDefault="00383ED9" w:rsidP="00383ED9">
      <w:pPr>
        <w:spacing w:line="285" w:lineRule="exact"/>
        <w:ind w:left="78" w:right="-1587" w:firstLine="630"/>
        <w:jc w:val="both"/>
        <w:rPr>
          <w:color w:val="FF0000"/>
          <w:sz w:val="24"/>
          <w:szCs w:val="24"/>
        </w:rPr>
      </w:pPr>
    </w:p>
    <w:p w14:paraId="39854382" w14:textId="77777777" w:rsidR="005E01F5" w:rsidRPr="00B46BD9" w:rsidRDefault="005E01F5" w:rsidP="00383ED9">
      <w:pPr>
        <w:spacing w:line="285" w:lineRule="exact"/>
        <w:ind w:left="78" w:right="-1587" w:firstLine="630"/>
        <w:jc w:val="both"/>
        <w:rPr>
          <w:color w:val="FF0000"/>
          <w:sz w:val="24"/>
          <w:szCs w:val="24"/>
        </w:rPr>
      </w:pPr>
    </w:p>
    <w:p w14:paraId="487BB728" w14:textId="77777777" w:rsidR="00383ED9" w:rsidRPr="00B46BD9" w:rsidRDefault="00383ED9" w:rsidP="00383ED9">
      <w:pPr>
        <w:spacing w:line="285" w:lineRule="exact"/>
        <w:ind w:left="78" w:right="-1587" w:firstLine="630"/>
        <w:jc w:val="both"/>
        <w:rPr>
          <w:b/>
          <w:color w:val="000000"/>
          <w:sz w:val="24"/>
          <w:szCs w:val="24"/>
          <w:u w:val="single"/>
        </w:rPr>
      </w:pPr>
      <w:r w:rsidRPr="00B46BD9">
        <w:rPr>
          <w:b/>
          <w:color w:val="000000"/>
          <w:sz w:val="24"/>
          <w:szCs w:val="24"/>
          <w:u w:val="single"/>
        </w:rPr>
        <w:t>PREZZO BASE D’ASTA</w:t>
      </w:r>
    </w:p>
    <w:p w14:paraId="4D2E46B5" w14:textId="4F77807B" w:rsidR="00383ED9" w:rsidRPr="00B46BD9" w:rsidRDefault="00383ED9" w:rsidP="009A549D">
      <w:pPr>
        <w:ind w:right="-1587" w:firstLine="708"/>
        <w:jc w:val="both"/>
        <w:rPr>
          <w:color w:val="000000"/>
          <w:sz w:val="24"/>
          <w:szCs w:val="24"/>
        </w:rPr>
      </w:pPr>
      <w:r w:rsidRPr="00B46BD9">
        <w:rPr>
          <w:color w:val="000000"/>
          <w:sz w:val="24"/>
          <w:szCs w:val="24"/>
        </w:rPr>
        <w:t>Il prezzo base d’asta</w:t>
      </w:r>
      <w:r w:rsidR="00563362" w:rsidRPr="00563362">
        <w:rPr>
          <w:color w:val="000000"/>
          <w:sz w:val="24"/>
          <w:szCs w:val="24"/>
        </w:rPr>
        <w:t xml:space="preserve"> </w:t>
      </w:r>
      <w:r w:rsidR="00563362">
        <w:rPr>
          <w:color w:val="000000"/>
          <w:sz w:val="24"/>
          <w:szCs w:val="24"/>
        </w:rPr>
        <w:t>ribassato di ¼ rispetto alla vendita precedente,</w:t>
      </w:r>
      <w:r w:rsidRPr="00B46BD9">
        <w:rPr>
          <w:color w:val="000000"/>
          <w:sz w:val="24"/>
          <w:szCs w:val="24"/>
        </w:rPr>
        <w:t xml:space="preserve"> è di</w:t>
      </w:r>
      <w:r>
        <w:rPr>
          <w:color w:val="000000"/>
          <w:sz w:val="24"/>
          <w:szCs w:val="24"/>
        </w:rPr>
        <w:t xml:space="preserve"> </w:t>
      </w:r>
      <w:r>
        <w:rPr>
          <w:b/>
          <w:sz w:val="24"/>
          <w:szCs w:val="24"/>
        </w:rPr>
        <w:t>€</w:t>
      </w:r>
      <w:r w:rsidR="003F0AED">
        <w:rPr>
          <w:b/>
          <w:color w:val="000000"/>
          <w:sz w:val="24"/>
          <w:szCs w:val="24"/>
        </w:rPr>
        <w:t xml:space="preserve"> 10.801,31.</w:t>
      </w:r>
    </w:p>
    <w:p w14:paraId="035B6B0B" w14:textId="7A997A70"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Offerta minima di </w:t>
      </w:r>
      <w:r w:rsidRPr="00B46BD9">
        <w:rPr>
          <w:b/>
          <w:color w:val="000000"/>
          <w:sz w:val="24"/>
          <w:szCs w:val="24"/>
        </w:rPr>
        <w:t xml:space="preserve">€. </w:t>
      </w:r>
      <w:r w:rsidR="003F0AED">
        <w:rPr>
          <w:b/>
          <w:color w:val="000000"/>
          <w:sz w:val="24"/>
          <w:szCs w:val="24"/>
        </w:rPr>
        <w:t>8.100,98</w:t>
      </w:r>
      <w:r w:rsidR="005000FB">
        <w:rPr>
          <w:b/>
          <w:color w:val="000000"/>
          <w:sz w:val="24"/>
          <w:szCs w:val="24"/>
        </w:rPr>
        <w:t xml:space="preserve"> </w:t>
      </w:r>
      <w:r w:rsidRPr="00B46BD9">
        <w:rPr>
          <w:color w:val="000000"/>
          <w:sz w:val="24"/>
          <w:szCs w:val="24"/>
        </w:rPr>
        <w:t>(75% valore base d’asta).</w:t>
      </w:r>
    </w:p>
    <w:p w14:paraId="65263DF1" w14:textId="77777777"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In caso di gara ex art. 573 c.p.c. eventuali offerte in aumento non potranno essere inferiori a </w:t>
      </w:r>
      <w:r w:rsidRPr="00B46BD9">
        <w:rPr>
          <w:b/>
          <w:color w:val="000000"/>
          <w:sz w:val="24"/>
          <w:szCs w:val="24"/>
        </w:rPr>
        <w:t xml:space="preserve">1/50 </w:t>
      </w:r>
      <w:r w:rsidRPr="00B46BD9">
        <w:rPr>
          <w:color w:val="000000"/>
          <w:sz w:val="24"/>
          <w:szCs w:val="24"/>
        </w:rPr>
        <w:t>del prezzo offerto dal maggior</w:t>
      </w:r>
      <w:r w:rsidRPr="00B46BD9">
        <w:rPr>
          <w:b/>
          <w:color w:val="000000"/>
          <w:sz w:val="24"/>
          <w:szCs w:val="24"/>
        </w:rPr>
        <w:t xml:space="preserve"> </w:t>
      </w:r>
      <w:r w:rsidRPr="00B46BD9">
        <w:rPr>
          <w:color w:val="000000"/>
          <w:sz w:val="24"/>
          <w:szCs w:val="24"/>
        </w:rPr>
        <w:t>offerente.</w:t>
      </w:r>
    </w:p>
    <w:p w14:paraId="07232231" w14:textId="77777777" w:rsidR="00383ED9" w:rsidRDefault="00383ED9" w:rsidP="00383ED9">
      <w:pPr>
        <w:spacing w:line="285" w:lineRule="exact"/>
        <w:ind w:left="78" w:right="-1587" w:firstLine="630"/>
        <w:jc w:val="both"/>
        <w:rPr>
          <w:color w:val="FF0000"/>
          <w:sz w:val="24"/>
          <w:szCs w:val="24"/>
          <w:highlight w:val="yellow"/>
        </w:rPr>
      </w:pPr>
    </w:p>
    <w:p w14:paraId="69E36AE5" w14:textId="77777777" w:rsidR="00383ED9" w:rsidRPr="00B46BD9" w:rsidRDefault="00383ED9" w:rsidP="00383ED9">
      <w:pPr>
        <w:spacing w:line="285" w:lineRule="exact"/>
        <w:ind w:left="78" w:right="-1587" w:firstLine="630"/>
        <w:jc w:val="both"/>
        <w:rPr>
          <w:color w:val="FF0000"/>
          <w:sz w:val="24"/>
          <w:szCs w:val="24"/>
          <w:highlight w:val="yellow"/>
        </w:rPr>
      </w:pPr>
      <w:r>
        <w:rPr>
          <w:color w:val="FF0000"/>
          <w:sz w:val="24"/>
          <w:szCs w:val="24"/>
          <w:highlight w:val="yellow"/>
        </w:rPr>
        <w:t xml:space="preserve"> </w:t>
      </w:r>
    </w:p>
    <w:p w14:paraId="5488BCC4" w14:textId="77777777" w:rsidR="00383ED9" w:rsidRPr="00B46BD9" w:rsidRDefault="00383ED9" w:rsidP="00383ED9">
      <w:pPr>
        <w:spacing w:line="285" w:lineRule="exact"/>
        <w:ind w:right="-1587" w:firstLine="708"/>
        <w:rPr>
          <w:b/>
          <w:sz w:val="24"/>
          <w:szCs w:val="24"/>
          <w:u w:val="single"/>
        </w:rPr>
      </w:pPr>
      <w:r w:rsidRPr="00B46BD9">
        <w:rPr>
          <w:b/>
          <w:sz w:val="24"/>
          <w:szCs w:val="24"/>
          <w:u w:val="single"/>
        </w:rPr>
        <w:t>PROVENIENZA</w:t>
      </w:r>
    </w:p>
    <w:p w14:paraId="1CBE826C" w14:textId="7106A3F7" w:rsidR="00383ED9" w:rsidRDefault="00383ED9" w:rsidP="00383ED9">
      <w:pPr>
        <w:ind w:right="-1587" w:firstLine="708"/>
        <w:jc w:val="both"/>
        <w:rPr>
          <w:sz w:val="24"/>
          <w:szCs w:val="24"/>
        </w:rPr>
      </w:pPr>
      <w:r w:rsidRPr="00EE6FE5">
        <w:rPr>
          <w:sz w:val="24"/>
          <w:szCs w:val="24"/>
        </w:rPr>
        <w:t xml:space="preserve">L’immobile </w:t>
      </w:r>
      <w:r w:rsidR="00AE1605">
        <w:rPr>
          <w:sz w:val="24"/>
          <w:szCs w:val="24"/>
        </w:rPr>
        <w:t>si appartiene al signor</w:t>
      </w:r>
      <w:r w:rsidR="009C06E3" w:rsidRPr="009C06E3">
        <w:rPr>
          <w:i/>
          <w:iCs/>
          <w:sz w:val="24"/>
          <w:szCs w:val="24"/>
        </w:rPr>
        <w:t xml:space="preserve"> omissis</w:t>
      </w:r>
      <w:r w:rsidR="004C4A0B">
        <w:rPr>
          <w:sz w:val="24"/>
          <w:szCs w:val="24"/>
        </w:rPr>
        <w:t>,</w:t>
      </w:r>
      <w:r w:rsidR="00AE1605">
        <w:rPr>
          <w:sz w:val="24"/>
          <w:szCs w:val="24"/>
        </w:rPr>
        <w:t xml:space="preserve"> per l’intera proprietà</w:t>
      </w:r>
      <w:r w:rsidR="004C4A0B">
        <w:rPr>
          <w:sz w:val="24"/>
          <w:szCs w:val="24"/>
        </w:rPr>
        <w:t>,</w:t>
      </w:r>
      <w:r w:rsidR="00AE1605">
        <w:rPr>
          <w:sz w:val="24"/>
          <w:szCs w:val="24"/>
        </w:rPr>
        <w:t xml:space="preserve"> in forza di atto di compravendita del 31.03.1989 ai rogiti del Notaio Squizzato Silvano, trascritto in data 26.04.1989 ai </w:t>
      </w:r>
      <w:proofErr w:type="spellStart"/>
      <w:r w:rsidR="00AE1605">
        <w:rPr>
          <w:sz w:val="24"/>
          <w:szCs w:val="24"/>
        </w:rPr>
        <w:t>nn</w:t>
      </w:r>
      <w:proofErr w:type="spellEnd"/>
      <w:r w:rsidR="00AE1605">
        <w:rPr>
          <w:sz w:val="24"/>
          <w:szCs w:val="24"/>
        </w:rPr>
        <w:t>. 36236/3716, da potere dei signori Lucido Sergio nato a Chieuti il 18.11.1921, De Paolo Amelia nata a San Severo il 12.11.1920, Lucido Antonietta nata a Milano il 01.07.1956, Fumagalli Edoardo nato a Desio il 28.07.1947, Lucido Teodolinda nata a Milano il 1.08.1953, e Lucido Carlo nato a Milano il 27.08.1960.</w:t>
      </w:r>
    </w:p>
    <w:p w14:paraId="539E2D32" w14:textId="77777777" w:rsidR="005E01F5" w:rsidRDefault="005E01F5" w:rsidP="00383ED9">
      <w:pPr>
        <w:ind w:right="-1587" w:firstLine="708"/>
        <w:jc w:val="both"/>
        <w:rPr>
          <w:sz w:val="24"/>
          <w:szCs w:val="24"/>
        </w:rPr>
      </w:pPr>
    </w:p>
    <w:p w14:paraId="7638A756" w14:textId="77777777" w:rsidR="00383ED9" w:rsidRDefault="00383ED9" w:rsidP="00383ED9">
      <w:pPr>
        <w:ind w:right="-1531" w:firstLine="708"/>
        <w:jc w:val="both"/>
        <w:rPr>
          <w:b/>
          <w:sz w:val="24"/>
          <w:szCs w:val="24"/>
          <w:u w:val="single"/>
        </w:rPr>
      </w:pPr>
      <w:r>
        <w:rPr>
          <w:b/>
          <w:sz w:val="24"/>
          <w:szCs w:val="24"/>
          <w:u w:val="single"/>
        </w:rPr>
        <w:t>CUSTODIA</w:t>
      </w:r>
    </w:p>
    <w:p w14:paraId="767875B7" w14:textId="77777777" w:rsidR="00383ED9" w:rsidRDefault="00383ED9" w:rsidP="00FA6A73">
      <w:pPr>
        <w:spacing w:line="285" w:lineRule="exact"/>
        <w:ind w:right="-1559"/>
        <w:jc w:val="both"/>
        <w:rPr>
          <w:rStyle w:val="Collegamentoipertestuale"/>
          <w:sz w:val="24"/>
          <w:szCs w:val="24"/>
        </w:rPr>
      </w:pPr>
      <w:r>
        <w:rPr>
          <w:sz w:val="24"/>
          <w:szCs w:val="24"/>
        </w:rPr>
        <w:t xml:space="preserve">Custode dei beni è stato nominato il professionista delegato, Avv. Valeria Sperti, con studio in Foggia alla via A. Volta n. 1, tel./fax 0881773026, </w:t>
      </w:r>
      <w:proofErr w:type="spellStart"/>
      <w:r>
        <w:rPr>
          <w:sz w:val="24"/>
          <w:szCs w:val="24"/>
        </w:rPr>
        <w:t>e mail</w:t>
      </w:r>
      <w:proofErr w:type="spellEnd"/>
      <w:r>
        <w:rPr>
          <w:sz w:val="24"/>
          <w:szCs w:val="24"/>
        </w:rPr>
        <w:t xml:space="preserve">: </w:t>
      </w:r>
      <w:hyperlink r:id="rId12" w:history="1">
        <w:r w:rsidRPr="00C44EAE">
          <w:rPr>
            <w:rStyle w:val="Collegamentoipertestuale"/>
            <w:sz w:val="24"/>
            <w:szCs w:val="24"/>
          </w:rPr>
          <w:t>valeriasperti03@gmail.com</w:t>
        </w:r>
      </w:hyperlink>
    </w:p>
    <w:p w14:paraId="60DEF00F" w14:textId="77777777" w:rsidR="00383ED9" w:rsidRDefault="00383ED9" w:rsidP="00383ED9">
      <w:pPr>
        <w:autoSpaceDE w:val="0"/>
        <w:autoSpaceDN w:val="0"/>
        <w:adjustRightInd w:val="0"/>
        <w:spacing w:line="285" w:lineRule="exact"/>
        <w:ind w:right="-1531"/>
        <w:jc w:val="center"/>
        <w:rPr>
          <w:b/>
          <w:sz w:val="24"/>
          <w:szCs w:val="24"/>
        </w:rPr>
      </w:pPr>
    </w:p>
    <w:p w14:paraId="73640BDB" w14:textId="77777777" w:rsidR="00C021D7" w:rsidRPr="0013253C" w:rsidRDefault="00C021D7" w:rsidP="00383ED9">
      <w:pPr>
        <w:autoSpaceDE w:val="0"/>
        <w:autoSpaceDN w:val="0"/>
        <w:adjustRightInd w:val="0"/>
        <w:spacing w:line="285" w:lineRule="exact"/>
        <w:ind w:right="-1531"/>
        <w:jc w:val="center"/>
        <w:rPr>
          <w:b/>
          <w:sz w:val="24"/>
          <w:szCs w:val="24"/>
        </w:rPr>
      </w:pPr>
    </w:p>
    <w:p w14:paraId="63AC4970" w14:textId="77777777" w:rsidR="00383ED9" w:rsidRPr="00B46BD9" w:rsidRDefault="00383ED9" w:rsidP="00383ED9">
      <w:pPr>
        <w:autoSpaceDE w:val="0"/>
        <w:autoSpaceDN w:val="0"/>
        <w:adjustRightInd w:val="0"/>
        <w:spacing w:line="285" w:lineRule="exact"/>
        <w:ind w:right="-1531"/>
        <w:jc w:val="center"/>
        <w:rPr>
          <w:b/>
          <w:sz w:val="24"/>
          <w:szCs w:val="24"/>
        </w:rPr>
      </w:pPr>
      <w:r>
        <w:rPr>
          <w:b/>
          <w:sz w:val="24"/>
          <w:szCs w:val="24"/>
        </w:rPr>
        <w:t>LOTTO 6</w:t>
      </w:r>
    </w:p>
    <w:p w14:paraId="638A2D4B" w14:textId="77777777" w:rsidR="00383ED9" w:rsidRPr="00B46BD9" w:rsidRDefault="00383ED9" w:rsidP="00383ED9">
      <w:pPr>
        <w:autoSpaceDE w:val="0"/>
        <w:autoSpaceDN w:val="0"/>
        <w:adjustRightInd w:val="0"/>
        <w:spacing w:line="285" w:lineRule="exact"/>
        <w:ind w:right="-1531" w:firstLine="1134"/>
        <w:jc w:val="both"/>
        <w:rPr>
          <w:b/>
          <w:sz w:val="24"/>
          <w:szCs w:val="24"/>
          <w:u w:val="single"/>
        </w:rPr>
      </w:pPr>
    </w:p>
    <w:p w14:paraId="46F88DC2" w14:textId="77777777" w:rsidR="00383ED9" w:rsidRPr="00B46BD9" w:rsidRDefault="00383ED9" w:rsidP="00383ED9">
      <w:pPr>
        <w:autoSpaceDE w:val="0"/>
        <w:autoSpaceDN w:val="0"/>
        <w:adjustRightInd w:val="0"/>
        <w:spacing w:line="285" w:lineRule="exact"/>
        <w:ind w:right="-1531" w:firstLine="708"/>
        <w:jc w:val="both"/>
        <w:rPr>
          <w:b/>
          <w:sz w:val="24"/>
          <w:szCs w:val="24"/>
          <w:u w:val="single"/>
        </w:rPr>
      </w:pPr>
      <w:r w:rsidRPr="00B46BD9">
        <w:rPr>
          <w:b/>
          <w:sz w:val="24"/>
          <w:szCs w:val="24"/>
          <w:u w:val="single"/>
        </w:rPr>
        <w:t>DESCRIZIONE</w:t>
      </w:r>
    </w:p>
    <w:p w14:paraId="48631A73" w14:textId="77777777" w:rsidR="00383ED9" w:rsidRPr="007A7CC7" w:rsidRDefault="00CB5743" w:rsidP="00AD6631">
      <w:pPr>
        <w:ind w:right="-1474" w:firstLine="709"/>
        <w:jc w:val="both"/>
        <w:rPr>
          <w:sz w:val="24"/>
          <w:szCs w:val="24"/>
          <w:u w:val="single"/>
        </w:rPr>
      </w:pPr>
      <w:r w:rsidRPr="00546173">
        <w:rPr>
          <w:sz w:val="24"/>
          <w:szCs w:val="24"/>
        </w:rPr>
        <w:t>Appartamento</w:t>
      </w:r>
      <w:r w:rsidR="00546173">
        <w:rPr>
          <w:sz w:val="24"/>
          <w:szCs w:val="24"/>
        </w:rPr>
        <w:t xml:space="preserve"> sito</w:t>
      </w:r>
      <w:r w:rsidRPr="00546173">
        <w:rPr>
          <w:sz w:val="24"/>
          <w:szCs w:val="24"/>
        </w:rPr>
        <w:t xml:space="preserve"> in </w:t>
      </w:r>
      <w:r w:rsidR="00546173">
        <w:rPr>
          <w:sz w:val="24"/>
          <w:szCs w:val="24"/>
        </w:rPr>
        <w:t xml:space="preserve">Chieuti, località </w:t>
      </w:r>
      <w:r w:rsidRPr="00546173">
        <w:rPr>
          <w:sz w:val="24"/>
          <w:szCs w:val="24"/>
        </w:rPr>
        <w:t>Marina di Chieuti, via Nettuno</w:t>
      </w:r>
      <w:r w:rsidR="00546173">
        <w:rPr>
          <w:sz w:val="24"/>
          <w:szCs w:val="24"/>
        </w:rPr>
        <w:t>, si sviluppa su due livelli, piano terra e primo, e</w:t>
      </w:r>
      <w:r w:rsidR="00EF5792">
        <w:rPr>
          <w:sz w:val="24"/>
          <w:szCs w:val="24"/>
        </w:rPr>
        <w:t xml:space="preserve"> vi si accede da corte interna. I</w:t>
      </w:r>
      <w:r w:rsidR="00546173">
        <w:rPr>
          <w:sz w:val="24"/>
          <w:szCs w:val="24"/>
        </w:rPr>
        <w:t>l piano terra è dotato di una pertinenza esterna</w:t>
      </w:r>
      <w:r w:rsidR="00EF5792">
        <w:rPr>
          <w:sz w:val="24"/>
          <w:szCs w:val="24"/>
        </w:rPr>
        <w:t xml:space="preserve"> di circa 44,63 mq, cui si accede dall’interno dell’immobile, ed è composto da ingresso-soggiorno, un disimpegno, un bagno una sala da pranzo e studio; il piano superiore, ove si accede attraverso una scala interna, ospita tre camere da letto un bagno e due ripostigli.</w:t>
      </w:r>
      <w:r w:rsidR="00AD6631">
        <w:rPr>
          <w:sz w:val="24"/>
          <w:szCs w:val="24"/>
        </w:rPr>
        <w:t xml:space="preserve"> Confina con le particelle 20, 236, 58, 87, 22 e 21.</w:t>
      </w:r>
      <w:r w:rsidR="007A7CC7">
        <w:rPr>
          <w:sz w:val="24"/>
          <w:szCs w:val="24"/>
        </w:rPr>
        <w:t xml:space="preserve"> </w:t>
      </w:r>
    </w:p>
    <w:p w14:paraId="1CFA98DA" w14:textId="77777777" w:rsidR="00AD6631" w:rsidRPr="00906B6E" w:rsidRDefault="00AD6631" w:rsidP="00AD6631">
      <w:pPr>
        <w:ind w:right="-1474" w:firstLine="709"/>
        <w:jc w:val="both"/>
        <w:rPr>
          <w:sz w:val="24"/>
          <w:szCs w:val="24"/>
        </w:rPr>
      </w:pPr>
    </w:p>
    <w:p w14:paraId="54C6AC53" w14:textId="77777777" w:rsidR="00383ED9" w:rsidRPr="00BB3FEC" w:rsidRDefault="00383ED9" w:rsidP="00383ED9">
      <w:pPr>
        <w:ind w:right="-1587"/>
        <w:jc w:val="both"/>
        <w:rPr>
          <w:color w:val="0000FF"/>
          <w:sz w:val="24"/>
          <w:szCs w:val="24"/>
        </w:rPr>
      </w:pPr>
      <w:r>
        <w:rPr>
          <w:sz w:val="24"/>
          <w:szCs w:val="24"/>
        </w:rPr>
        <w:tab/>
      </w:r>
    </w:p>
    <w:p w14:paraId="64CDD0C7" w14:textId="77777777" w:rsidR="00383ED9" w:rsidRPr="004349EE" w:rsidRDefault="00383ED9" w:rsidP="00383ED9">
      <w:pPr>
        <w:ind w:right="-1587" w:firstLine="708"/>
        <w:rPr>
          <w:b/>
          <w:sz w:val="24"/>
          <w:szCs w:val="24"/>
          <w:u w:val="single"/>
        </w:rPr>
      </w:pPr>
      <w:r w:rsidRPr="004349EE">
        <w:rPr>
          <w:b/>
          <w:sz w:val="24"/>
          <w:szCs w:val="24"/>
          <w:u w:val="single"/>
        </w:rPr>
        <w:t>DATI CATASTALI</w:t>
      </w:r>
    </w:p>
    <w:p w14:paraId="46CF6052" w14:textId="77777777" w:rsidR="00383ED9" w:rsidRPr="00906B6E" w:rsidRDefault="00383ED9" w:rsidP="00383ED9">
      <w:pPr>
        <w:ind w:right="-1587" w:firstLine="708"/>
        <w:jc w:val="both"/>
        <w:rPr>
          <w:color w:val="0000FF"/>
          <w:sz w:val="24"/>
          <w:szCs w:val="24"/>
        </w:rPr>
      </w:pPr>
      <w:r>
        <w:rPr>
          <w:sz w:val="24"/>
          <w:szCs w:val="24"/>
        </w:rPr>
        <w:t xml:space="preserve">N.C.E.U. del Comune di </w:t>
      </w:r>
      <w:r w:rsidR="00AD6631">
        <w:rPr>
          <w:sz w:val="24"/>
          <w:szCs w:val="24"/>
        </w:rPr>
        <w:t xml:space="preserve">Chieuti al </w:t>
      </w:r>
      <w:r w:rsidR="00AD6631" w:rsidRPr="00E91D44">
        <w:rPr>
          <w:sz w:val="24"/>
          <w:szCs w:val="24"/>
        </w:rPr>
        <w:t xml:space="preserve">Foglio 30, </w:t>
      </w:r>
      <w:proofErr w:type="spellStart"/>
      <w:r w:rsidR="00AD6631" w:rsidRPr="00E91D44">
        <w:rPr>
          <w:sz w:val="24"/>
          <w:szCs w:val="24"/>
        </w:rPr>
        <w:t>p.lla</w:t>
      </w:r>
      <w:proofErr w:type="spellEnd"/>
      <w:r w:rsidR="00AD6631" w:rsidRPr="00E91D44">
        <w:rPr>
          <w:sz w:val="24"/>
          <w:szCs w:val="24"/>
        </w:rPr>
        <w:t xml:space="preserve"> 23 sub. 4</w:t>
      </w:r>
      <w:r w:rsidR="00AD6631">
        <w:rPr>
          <w:sz w:val="24"/>
          <w:szCs w:val="24"/>
        </w:rPr>
        <w:t>, Cat. A/3, classe 2, cons. 8 vani, rendita € 537,12;</w:t>
      </w:r>
    </w:p>
    <w:p w14:paraId="1CAF1790" w14:textId="77777777" w:rsidR="00383ED9" w:rsidRDefault="00383ED9" w:rsidP="00383ED9">
      <w:pPr>
        <w:ind w:right="-1587"/>
        <w:rPr>
          <w:color w:val="0000FF"/>
          <w:sz w:val="24"/>
          <w:szCs w:val="24"/>
        </w:rPr>
      </w:pPr>
    </w:p>
    <w:p w14:paraId="0427A6C3" w14:textId="77777777" w:rsidR="00AD6631" w:rsidRPr="00BB3FEC" w:rsidRDefault="00AD6631" w:rsidP="00383ED9">
      <w:pPr>
        <w:ind w:right="-1587"/>
        <w:rPr>
          <w:color w:val="0000FF"/>
          <w:sz w:val="24"/>
          <w:szCs w:val="24"/>
        </w:rPr>
      </w:pPr>
    </w:p>
    <w:p w14:paraId="00354A34" w14:textId="77777777" w:rsidR="00383ED9" w:rsidRPr="004349EE" w:rsidRDefault="00383ED9" w:rsidP="00383ED9">
      <w:pPr>
        <w:ind w:right="-1587" w:firstLine="708"/>
        <w:rPr>
          <w:b/>
          <w:sz w:val="24"/>
          <w:szCs w:val="24"/>
          <w:u w:val="single"/>
        </w:rPr>
      </w:pPr>
      <w:r w:rsidRPr="004349EE">
        <w:rPr>
          <w:b/>
          <w:sz w:val="24"/>
          <w:szCs w:val="24"/>
          <w:u w:val="single"/>
        </w:rPr>
        <w:t xml:space="preserve">SITUAZIONE URBANISTICA </w:t>
      </w:r>
    </w:p>
    <w:p w14:paraId="176C6BAF" w14:textId="77777777" w:rsidR="00AD6631" w:rsidRDefault="00AD6631" w:rsidP="00AD6631">
      <w:pPr>
        <w:ind w:right="-1587" w:firstLine="708"/>
        <w:jc w:val="both"/>
        <w:rPr>
          <w:sz w:val="24"/>
          <w:szCs w:val="24"/>
        </w:rPr>
      </w:pPr>
      <w:r w:rsidRPr="00906B6E">
        <w:rPr>
          <w:sz w:val="24"/>
          <w:szCs w:val="24"/>
        </w:rPr>
        <w:t>Come si evince dalla perizia a firma del</w:t>
      </w:r>
      <w:r>
        <w:rPr>
          <w:sz w:val="24"/>
          <w:szCs w:val="24"/>
        </w:rPr>
        <w:t>l’Ing. Alessandra Amoroso</w:t>
      </w:r>
      <w:r w:rsidRPr="00DB2857">
        <w:rPr>
          <w:sz w:val="24"/>
          <w:szCs w:val="24"/>
        </w:rPr>
        <w:t>, alla quale ci si riporta inte</w:t>
      </w:r>
      <w:r>
        <w:rPr>
          <w:sz w:val="24"/>
          <w:szCs w:val="24"/>
        </w:rPr>
        <w:t>g</w:t>
      </w:r>
      <w:r w:rsidRPr="00DB2857">
        <w:rPr>
          <w:sz w:val="24"/>
          <w:szCs w:val="24"/>
        </w:rPr>
        <w:t>ra</w:t>
      </w:r>
      <w:r>
        <w:rPr>
          <w:sz w:val="24"/>
          <w:szCs w:val="24"/>
        </w:rPr>
        <w:t>l</w:t>
      </w:r>
      <w:r w:rsidRPr="00DB2857">
        <w:rPr>
          <w:sz w:val="24"/>
          <w:szCs w:val="24"/>
        </w:rPr>
        <w:t xml:space="preserve">mente, </w:t>
      </w:r>
      <w:r w:rsidRPr="004E1A33">
        <w:rPr>
          <w:sz w:val="24"/>
          <w:szCs w:val="24"/>
        </w:rPr>
        <w:t>per quanto riguarda il fab</w:t>
      </w:r>
      <w:r>
        <w:rPr>
          <w:sz w:val="24"/>
          <w:szCs w:val="24"/>
        </w:rPr>
        <w:t>bricato costituente il lotto n.6</w:t>
      </w:r>
      <w:r w:rsidRPr="004E1A33">
        <w:rPr>
          <w:sz w:val="24"/>
          <w:szCs w:val="24"/>
        </w:rPr>
        <w:t>,</w:t>
      </w:r>
      <w:r>
        <w:rPr>
          <w:sz w:val="24"/>
          <w:szCs w:val="24"/>
        </w:rPr>
        <w:t xml:space="preserve"> si riporta, di seguito, il titolo abilitativo:</w:t>
      </w:r>
    </w:p>
    <w:p w14:paraId="356BD44B" w14:textId="77777777" w:rsidR="00AD6631" w:rsidRDefault="00AD6631" w:rsidP="00AD6631">
      <w:pPr>
        <w:ind w:right="-1587" w:firstLine="708"/>
        <w:jc w:val="both"/>
        <w:rPr>
          <w:sz w:val="24"/>
          <w:szCs w:val="24"/>
        </w:rPr>
      </w:pPr>
      <w:r>
        <w:rPr>
          <w:sz w:val="24"/>
          <w:szCs w:val="24"/>
        </w:rPr>
        <w:t>- Concessione edilizia per costruzione albergo in Marina di Chieuti sull’area identificata al foglio 30, particella 23-24, relativa alla pratica edilizia 909 del 1988 per costruzione albergo residenziale di piani due fuori terra più interrato.</w:t>
      </w:r>
    </w:p>
    <w:p w14:paraId="04BC208A" w14:textId="77777777" w:rsidR="007A7CC7" w:rsidRDefault="00E3619B" w:rsidP="007A7CC7">
      <w:pPr>
        <w:ind w:right="-1587" w:firstLine="708"/>
        <w:jc w:val="both"/>
        <w:rPr>
          <w:sz w:val="24"/>
          <w:szCs w:val="24"/>
        </w:rPr>
      </w:pPr>
      <w:r w:rsidRPr="00AC538C">
        <w:rPr>
          <w:sz w:val="24"/>
          <w:szCs w:val="24"/>
        </w:rPr>
        <w:t>L’immobile, facente</w:t>
      </w:r>
      <w:r w:rsidR="007A7CC7" w:rsidRPr="00AC538C">
        <w:rPr>
          <w:sz w:val="24"/>
          <w:szCs w:val="24"/>
        </w:rPr>
        <w:t xml:space="preserve"> parte della struttura turistico-alberghiera, </w:t>
      </w:r>
      <w:r w:rsidRPr="00AC538C">
        <w:rPr>
          <w:sz w:val="24"/>
          <w:szCs w:val="24"/>
        </w:rPr>
        <w:t>appartiene</w:t>
      </w:r>
      <w:r w:rsidR="007A7CC7" w:rsidRPr="00AC538C">
        <w:rPr>
          <w:sz w:val="24"/>
          <w:szCs w:val="24"/>
        </w:rPr>
        <w:t xml:space="preserve"> alla classe energetica “</w:t>
      </w:r>
      <w:r w:rsidRPr="00AC538C">
        <w:rPr>
          <w:sz w:val="24"/>
          <w:szCs w:val="24"/>
        </w:rPr>
        <w:t>F</w:t>
      </w:r>
      <w:r w:rsidR="007A7CC7" w:rsidRPr="00AC538C">
        <w:rPr>
          <w:sz w:val="24"/>
          <w:szCs w:val="24"/>
        </w:rPr>
        <w:t>”, come da Attestazione APE agli atti.</w:t>
      </w:r>
    </w:p>
    <w:p w14:paraId="40390B46" w14:textId="77777777" w:rsidR="00AD6631" w:rsidRDefault="00AD6631" w:rsidP="00AD6631">
      <w:pPr>
        <w:ind w:right="-1587" w:firstLine="708"/>
        <w:jc w:val="both"/>
        <w:rPr>
          <w:sz w:val="24"/>
          <w:szCs w:val="24"/>
        </w:rPr>
      </w:pPr>
    </w:p>
    <w:p w14:paraId="67725EA9" w14:textId="77777777" w:rsidR="00383ED9" w:rsidRPr="00906B6E" w:rsidRDefault="00383ED9" w:rsidP="00383ED9">
      <w:pPr>
        <w:ind w:right="-1587"/>
        <w:jc w:val="both"/>
        <w:rPr>
          <w:sz w:val="24"/>
          <w:szCs w:val="24"/>
        </w:rPr>
      </w:pPr>
    </w:p>
    <w:p w14:paraId="29A65841" w14:textId="77777777" w:rsidR="00383ED9" w:rsidRPr="00B46BD9" w:rsidRDefault="00383ED9" w:rsidP="00383ED9">
      <w:pPr>
        <w:spacing w:line="285" w:lineRule="exact"/>
        <w:ind w:left="78" w:right="-1587" w:firstLine="630"/>
        <w:jc w:val="both"/>
        <w:rPr>
          <w:sz w:val="24"/>
          <w:szCs w:val="24"/>
        </w:rPr>
      </w:pPr>
      <w:r w:rsidRPr="00B46BD9">
        <w:rPr>
          <w:b/>
          <w:sz w:val="24"/>
          <w:szCs w:val="24"/>
          <w:u w:val="single"/>
        </w:rPr>
        <w:t xml:space="preserve">VALORE DELL’IMMOBILE </w:t>
      </w:r>
    </w:p>
    <w:p w14:paraId="6D948DCD" w14:textId="77777777" w:rsidR="00383ED9" w:rsidRPr="00975F29" w:rsidRDefault="00383ED9" w:rsidP="00383ED9">
      <w:pPr>
        <w:ind w:right="-1587" w:firstLine="708"/>
        <w:jc w:val="both"/>
        <w:rPr>
          <w:b/>
          <w:sz w:val="24"/>
          <w:szCs w:val="24"/>
        </w:rPr>
      </w:pPr>
      <w:r w:rsidRPr="00975F29">
        <w:rPr>
          <w:sz w:val="24"/>
          <w:szCs w:val="24"/>
        </w:rPr>
        <w:t xml:space="preserve">Il valore dell’immobile, determinato a norma dell’art. 568 c.p.c., è di </w:t>
      </w:r>
      <w:r w:rsidR="00CB5743">
        <w:rPr>
          <w:b/>
          <w:sz w:val="24"/>
          <w:szCs w:val="24"/>
        </w:rPr>
        <w:t>€ 105.473,85</w:t>
      </w:r>
    </w:p>
    <w:p w14:paraId="7710E9A8" w14:textId="77777777" w:rsidR="00383ED9" w:rsidRDefault="00383ED9" w:rsidP="00383ED9">
      <w:pPr>
        <w:spacing w:line="285" w:lineRule="exact"/>
        <w:ind w:left="78" w:right="-1587" w:firstLine="630"/>
        <w:jc w:val="both"/>
        <w:rPr>
          <w:color w:val="FF0000"/>
          <w:sz w:val="24"/>
          <w:szCs w:val="24"/>
        </w:rPr>
      </w:pPr>
    </w:p>
    <w:p w14:paraId="5EE0B95B" w14:textId="77777777" w:rsidR="00383ED9" w:rsidRPr="00B46BD9" w:rsidRDefault="00383ED9" w:rsidP="00383ED9">
      <w:pPr>
        <w:spacing w:line="285" w:lineRule="exact"/>
        <w:ind w:left="78" w:right="-1587" w:firstLine="630"/>
        <w:jc w:val="both"/>
        <w:rPr>
          <w:color w:val="FF0000"/>
          <w:sz w:val="24"/>
          <w:szCs w:val="24"/>
        </w:rPr>
      </w:pPr>
    </w:p>
    <w:p w14:paraId="6E33C47A" w14:textId="77777777" w:rsidR="00383ED9" w:rsidRPr="00B46BD9" w:rsidRDefault="00383ED9" w:rsidP="00383ED9">
      <w:pPr>
        <w:spacing w:line="285" w:lineRule="exact"/>
        <w:ind w:left="78" w:right="-1587" w:firstLine="630"/>
        <w:jc w:val="both"/>
        <w:rPr>
          <w:b/>
          <w:color w:val="000000"/>
          <w:sz w:val="24"/>
          <w:szCs w:val="24"/>
          <w:u w:val="single"/>
        </w:rPr>
      </w:pPr>
      <w:r w:rsidRPr="00B46BD9">
        <w:rPr>
          <w:b/>
          <w:color w:val="000000"/>
          <w:sz w:val="24"/>
          <w:szCs w:val="24"/>
          <w:u w:val="single"/>
        </w:rPr>
        <w:t>PREZZO BASE D’ASTA</w:t>
      </w:r>
    </w:p>
    <w:p w14:paraId="53057627" w14:textId="7A0E673B" w:rsidR="00383ED9" w:rsidRPr="00B46BD9" w:rsidRDefault="00383ED9" w:rsidP="00383ED9">
      <w:pPr>
        <w:spacing w:line="285" w:lineRule="exact"/>
        <w:ind w:left="78" w:right="-1587" w:firstLine="630"/>
        <w:jc w:val="both"/>
        <w:rPr>
          <w:color w:val="000000"/>
          <w:sz w:val="24"/>
          <w:szCs w:val="24"/>
        </w:rPr>
      </w:pPr>
      <w:r w:rsidRPr="00B46BD9">
        <w:rPr>
          <w:color w:val="000000"/>
          <w:sz w:val="24"/>
          <w:szCs w:val="24"/>
        </w:rPr>
        <w:t>Il prezzo base d’asta</w:t>
      </w:r>
      <w:r w:rsidR="00563362">
        <w:rPr>
          <w:color w:val="000000"/>
          <w:sz w:val="24"/>
          <w:szCs w:val="24"/>
        </w:rPr>
        <w:t>,</w:t>
      </w:r>
      <w:r w:rsidRPr="00B46BD9">
        <w:rPr>
          <w:color w:val="000000"/>
          <w:sz w:val="24"/>
          <w:szCs w:val="24"/>
        </w:rPr>
        <w:t xml:space="preserve"> </w:t>
      </w:r>
      <w:r w:rsidR="00563362">
        <w:rPr>
          <w:color w:val="000000"/>
          <w:sz w:val="24"/>
          <w:szCs w:val="24"/>
        </w:rPr>
        <w:t xml:space="preserve">ribassato di ¼ rispetto alla vendita precedente, </w:t>
      </w:r>
      <w:r w:rsidRPr="00B46BD9">
        <w:rPr>
          <w:color w:val="000000"/>
          <w:sz w:val="24"/>
          <w:szCs w:val="24"/>
        </w:rPr>
        <w:t>è di</w:t>
      </w:r>
      <w:r>
        <w:rPr>
          <w:color w:val="000000"/>
          <w:sz w:val="24"/>
          <w:szCs w:val="24"/>
        </w:rPr>
        <w:t xml:space="preserve"> </w:t>
      </w:r>
      <w:r>
        <w:rPr>
          <w:b/>
          <w:sz w:val="24"/>
          <w:szCs w:val="24"/>
        </w:rPr>
        <w:t>€</w:t>
      </w:r>
      <w:r w:rsidR="00C021D7">
        <w:rPr>
          <w:b/>
          <w:sz w:val="24"/>
          <w:szCs w:val="24"/>
        </w:rPr>
        <w:t xml:space="preserve"> </w:t>
      </w:r>
      <w:r w:rsidR="00C021D7">
        <w:rPr>
          <w:b/>
          <w:color w:val="000000"/>
          <w:sz w:val="24"/>
          <w:szCs w:val="24"/>
        </w:rPr>
        <w:t>44.496,79</w:t>
      </w:r>
      <w:r w:rsidR="005000FB">
        <w:rPr>
          <w:b/>
          <w:color w:val="000000"/>
          <w:sz w:val="24"/>
          <w:szCs w:val="24"/>
        </w:rPr>
        <w:t>.</w:t>
      </w:r>
    </w:p>
    <w:p w14:paraId="13929D7F" w14:textId="4BF12739"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Offerta minima di </w:t>
      </w:r>
      <w:r w:rsidRPr="00B46BD9">
        <w:rPr>
          <w:b/>
          <w:color w:val="000000"/>
          <w:sz w:val="24"/>
          <w:szCs w:val="24"/>
        </w:rPr>
        <w:t xml:space="preserve">€. </w:t>
      </w:r>
      <w:r w:rsidR="003027F8">
        <w:rPr>
          <w:b/>
          <w:color w:val="000000"/>
          <w:sz w:val="24"/>
          <w:szCs w:val="24"/>
        </w:rPr>
        <w:t xml:space="preserve">33.372,59 </w:t>
      </w:r>
      <w:r w:rsidRPr="00B46BD9">
        <w:rPr>
          <w:color w:val="000000"/>
          <w:sz w:val="24"/>
          <w:szCs w:val="24"/>
        </w:rPr>
        <w:t>(75% valore base d’asta).</w:t>
      </w:r>
    </w:p>
    <w:p w14:paraId="7AB0D71E" w14:textId="77777777"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In caso di gara ex art. 573 c.p.c. eventuali offerte in aumento non potranno essere inferiori a </w:t>
      </w:r>
      <w:r w:rsidRPr="00B46BD9">
        <w:rPr>
          <w:b/>
          <w:color w:val="000000"/>
          <w:sz w:val="24"/>
          <w:szCs w:val="24"/>
        </w:rPr>
        <w:t xml:space="preserve">1/50 </w:t>
      </w:r>
      <w:r w:rsidRPr="00B46BD9">
        <w:rPr>
          <w:color w:val="000000"/>
          <w:sz w:val="24"/>
          <w:szCs w:val="24"/>
        </w:rPr>
        <w:t>del prezzo offerto dal maggior</w:t>
      </w:r>
      <w:r w:rsidRPr="00B46BD9">
        <w:rPr>
          <w:b/>
          <w:color w:val="000000"/>
          <w:sz w:val="24"/>
          <w:szCs w:val="24"/>
        </w:rPr>
        <w:t xml:space="preserve"> </w:t>
      </w:r>
      <w:r w:rsidRPr="00B46BD9">
        <w:rPr>
          <w:color w:val="000000"/>
          <w:sz w:val="24"/>
          <w:szCs w:val="24"/>
        </w:rPr>
        <w:t>offerente.</w:t>
      </w:r>
    </w:p>
    <w:p w14:paraId="6D398CC3" w14:textId="77777777" w:rsidR="00383ED9" w:rsidRDefault="00383ED9" w:rsidP="00383ED9">
      <w:pPr>
        <w:spacing w:line="285" w:lineRule="exact"/>
        <w:ind w:left="78" w:right="-1587" w:firstLine="630"/>
        <w:jc w:val="both"/>
        <w:rPr>
          <w:color w:val="FF0000"/>
          <w:sz w:val="24"/>
          <w:szCs w:val="24"/>
          <w:highlight w:val="yellow"/>
        </w:rPr>
      </w:pPr>
    </w:p>
    <w:p w14:paraId="53DA0036" w14:textId="77777777" w:rsidR="00383ED9" w:rsidRPr="00B46BD9" w:rsidRDefault="00383ED9" w:rsidP="00383ED9">
      <w:pPr>
        <w:spacing w:line="285" w:lineRule="exact"/>
        <w:ind w:left="78" w:right="-1587" w:firstLine="630"/>
        <w:jc w:val="both"/>
        <w:rPr>
          <w:color w:val="FF0000"/>
          <w:sz w:val="24"/>
          <w:szCs w:val="24"/>
          <w:highlight w:val="yellow"/>
        </w:rPr>
      </w:pPr>
      <w:r>
        <w:rPr>
          <w:color w:val="FF0000"/>
          <w:sz w:val="24"/>
          <w:szCs w:val="24"/>
          <w:highlight w:val="yellow"/>
        </w:rPr>
        <w:t xml:space="preserve"> </w:t>
      </w:r>
    </w:p>
    <w:p w14:paraId="6D46FCB1" w14:textId="77777777" w:rsidR="00383ED9" w:rsidRPr="00B46BD9" w:rsidRDefault="00383ED9" w:rsidP="00383ED9">
      <w:pPr>
        <w:spacing w:line="285" w:lineRule="exact"/>
        <w:ind w:right="-1587" w:firstLine="708"/>
        <w:rPr>
          <w:b/>
          <w:sz w:val="24"/>
          <w:szCs w:val="24"/>
          <w:u w:val="single"/>
        </w:rPr>
      </w:pPr>
      <w:r w:rsidRPr="00B46BD9">
        <w:rPr>
          <w:b/>
          <w:sz w:val="24"/>
          <w:szCs w:val="24"/>
          <w:u w:val="single"/>
        </w:rPr>
        <w:t>PROVENIENZA</w:t>
      </w:r>
    </w:p>
    <w:p w14:paraId="575913C7" w14:textId="4D35D30A" w:rsidR="00AD6631" w:rsidRDefault="00AD6631" w:rsidP="00AD6631">
      <w:pPr>
        <w:ind w:right="-1587" w:firstLine="708"/>
        <w:jc w:val="both"/>
        <w:rPr>
          <w:sz w:val="24"/>
          <w:szCs w:val="24"/>
        </w:rPr>
      </w:pPr>
      <w:r w:rsidRPr="00EE6FE5">
        <w:rPr>
          <w:sz w:val="24"/>
          <w:szCs w:val="24"/>
        </w:rPr>
        <w:t xml:space="preserve">L’immobile </w:t>
      </w:r>
      <w:r>
        <w:rPr>
          <w:sz w:val="24"/>
          <w:szCs w:val="24"/>
        </w:rPr>
        <w:t xml:space="preserve">si appartiene alla signora </w:t>
      </w:r>
      <w:r w:rsidR="009C06E3" w:rsidRPr="009C06E3">
        <w:rPr>
          <w:i/>
          <w:iCs/>
          <w:sz w:val="24"/>
          <w:szCs w:val="24"/>
        </w:rPr>
        <w:t>omissis</w:t>
      </w:r>
      <w:r w:rsidR="009C06E3">
        <w:rPr>
          <w:sz w:val="24"/>
          <w:szCs w:val="24"/>
        </w:rPr>
        <w:t xml:space="preserve"> </w:t>
      </w:r>
      <w:r>
        <w:rPr>
          <w:sz w:val="24"/>
          <w:szCs w:val="24"/>
        </w:rPr>
        <w:t xml:space="preserve">nata a Foggia il 15.01.1958 per l’intera proprietà, per averlo costruito sull’appezzamento di terreno di are 10,54, censito in catasto al foglio di mappa 30 particella </w:t>
      </w:r>
      <w:r w:rsidRPr="00B92F6D">
        <w:rPr>
          <w:b/>
          <w:sz w:val="24"/>
          <w:szCs w:val="24"/>
        </w:rPr>
        <w:t>23 e 24</w:t>
      </w:r>
      <w:r>
        <w:rPr>
          <w:sz w:val="24"/>
          <w:szCs w:val="24"/>
        </w:rPr>
        <w:t>.</w:t>
      </w:r>
    </w:p>
    <w:p w14:paraId="0F588E57" w14:textId="77777777" w:rsidR="00AD6631" w:rsidRDefault="00AD6631" w:rsidP="00AD6631">
      <w:pPr>
        <w:ind w:right="-1587" w:firstLine="708"/>
        <w:jc w:val="both"/>
        <w:rPr>
          <w:sz w:val="24"/>
          <w:szCs w:val="24"/>
        </w:rPr>
      </w:pPr>
      <w:r>
        <w:rPr>
          <w:sz w:val="24"/>
          <w:szCs w:val="24"/>
        </w:rPr>
        <w:t xml:space="preserve"> La particella di terreno (foglio 30, </w:t>
      </w:r>
      <w:proofErr w:type="spellStart"/>
      <w:r w:rsidRPr="00B92F6D">
        <w:rPr>
          <w:b/>
          <w:sz w:val="24"/>
          <w:szCs w:val="24"/>
        </w:rPr>
        <w:t>p.lla</w:t>
      </w:r>
      <w:proofErr w:type="spellEnd"/>
      <w:r w:rsidRPr="00B92F6D">
        <w:rPr>
          <w:b/>
          <w:sz w:val="24"/>
          <w:szCs w:val="24"/>
        </w:rPr>
        <w:t xml:space="preserve"> 23)</w:t>
      </w:r>
      <w:r>
        <w:rPr>
          <w:sz w:val="24"/>
          <w:szCs w:val="24"/>
        </w:rPr>
        <w:t xml:space="preserve"> è pervenuta all’esecutata, Zingaro Erminia, mediante atto pubblico di compravendita del 19.10.1977, ai rogiti del Notaio D’Angelo, </w:t>
      </w:r>
      <w:r>
        <w:rPr>
          <w:sz w:val="24"/>
          <w:szCs w:val="24"/>
        </w:rPr>
        <w:lastRenderedPageBreak/>
        <w:t xml:space="preserve">trascritto in data 11.11.1977 ai </w:t>
      </w:r>
      <w:proofErr w:type="spellStart"/>
      <w:r>
        <w:rPr>
          <w:sz w:val="24"/>
          <w:szCs w:val="24"/>
        </w:rPr>
        <w:t>nn</w:t>
      </w:r>
      <w:proofErr w:type="spellEnd"/>
      <w:r>
        <w:rPr>
          <w:sz w:val="24"/>
          <w:szCs w:val="24"/>
        </w:rPr>
        <w:t xml:space="preserve">. 346844/7925 da potere dei coniugi Tamburelli Michele, nato a Torremaggiore il 04.01.1924, e Francioli Anna, nata a Torremaggiore il 23.12.1922. </w:t>
      </w:r>
    </w:p>
    <w:p w14:paraId="5359594D" w14:textId="13ADD974" w:rsidR="00AD6631" w:rsidRDefault="00AD6631" w:rsidP="00AD6631">
      <w:pPr>
        <w:ind w:right="-1587" w:firstLine="708"/>
        <w:jc w:val="both"/>
        <w:rPr>
          <w:sz w:val="24"/>
          <w:szCs w:val="24"/>
        </w:rPr>
      </w:pPr>
      <w:r>
        <w:rPr>
          <w:sz w:val="24"/>
          <w:szCs w:val="24"/>
        </w:rPr>
        <w:t xml:space="preserve">La particella di terreno (foglio 30, </w:t>
      </w:r>
      <w:proofErr w:type="spellStart"/>
      <w:r w:rsidRPr="00B92F6D">
        <w:rPr>
          <w:b/>
          <w:sz w:val="24"/>
          <w:szCs w:val="24"/>
        </w:rPr>
        <w:t>p.lla</w:t>
      </w:r>
      <w:proofErr w:type="spellEnd"/>
      <w:r w:rsidRPr="00B92F6D">
        <w:rPr>
          <w:b/>
          <w:sz w:val="24"/>
          <w:szCs w:val="24"/>
        </w:rPr>
        <w:t xml:space="preserve"> 24)</w:t>
      </w:r>
      <w:r>
        <w:rPr>
          <w:sz w:val="24"/>
          <w:szCs w:val="24"/>
        </w:rPr>
        <w:t xml:space="preserve"> è pervenuta all’esecutata, </w:t>
      </w:r>
      <w:r w:rsidR="009C06E3" w:rsidRPr="009C06E3">
        <w:rPr>
          <w:i/>
          <w:iCs/>
          <w:sz w:val="24"/>
          <w:szCs w:val="24"/>
        </w:rPr>
        <w:t>omissis</w:t>
      </w:r>
      <w:r>
        <w:rPr>
          <w:sz w:val="24"/>
          <w:szCs w:val="24"/>
        </w:rPr>
        <w:t xml:space="preserve">, mediante atto pubblico di permuta del 14.04.1977, ai rogiti del Notaio D’Angelo, trascritto in data 11.05.1976 ai </w:t>
      </w:r>
      <w:proofErr w:type="spellStart"/>
      <w:r>
        <w:rPr>
          <w:sz w:val="24"/>
          <w:szCs w:val="24"/>
        </w:rPr>
        <w:t>nn</w:t>
      </w:r>
      <w:proofErr w:type="spellEnd"/>
      <w:r>
        <w:rPr>
          <w:sz w:val="24"/>
          <w:szCs w:val="24"/>
        </w:rPr>
        <w:t xml:space="preserve">. 335800/3383 da potere del signor Buongiorno Matteo nato a San Severo il 26.07.1891. </w:t>
      </w:r>
    </w:p>
    <w:p w14:paraId="25C3B392" w14:textId="77777777" w:rsidR="00AD6631" w:rsidRDefault="00AD6631" w:rsidP="00AD6631">
      <w:pPr>
        <w:ind w:right="-1587" w:firstLine="708"/>
        <w:jc w:val="both"/>
        <w:rPr>
          <w:sz w:val="24"/>
          <w:szCs w:val="24"/>
        </w:rPr>
      </w:pPr>
    </w:p>
    <w:p w14:paraId="5FCC9E49" w14:textId="77777777" w:rsidR="00383ED9" w:rsidRPr="00EE6FE5" w:rsidRDefault="00383ED9" w:rsidP="00383ED9">
      <w:pPr>
        <w:ind w:right="-1587" w:firstLine="708"/>
        <w:jc w:val="both"/>
        <w:rPr>
          <w:sz w:val="24"/>
          <w:szCs w:val="24"/>
        </w:rPr>
      </w:pPr>
    </w:p>
    <w:p w14:paraId="47E143D7" w14:textId="77777777" w:rsidR="00383ED9" w:rsidRDefault="00383ED9" w:rsidP="00383ED9">
      <w:pPr>
        <w:ind w:right="-1531" w:firstLine="708"/>
        <w:jc w:val="both"/>
        <w:rPr>
          <w:b/>
          <w:sz w:val="24"/>
          <w:szCs w:val="24"/>
          <w:u w:val="single"/>
        </w:rPr>
      </w:pPr>
      <w:r>
        <w:rPr>
          <w:b/>
          <w:sz w:val="24"/>
          <w:szCs w:val="24"/>
          <w:u w:val="single"/>
        </w:rPr>
        <w:t>CUSTODIA</w:t>
      </w:r>
    </w:p>
    <w:p w14:paraId="27F46979" w14:textId="77777777" w:rsidR="00383ED9" w:rsidRDefault="00383ED9" w:rsidP="00B92F6D">
      <w:pPr>
        <w:spacing w:line="285" w:lineRule="exact"/>
        <w:ind w:right="-1559" w:firstLine="708"/>
        <w:jc w:val="both"/>
        <w:rPr>
          <w:b/>
          <w:sz w:val="24"/>
          <w:szCs w:val="24"/>
          <w:u w:val="single"/>
        </w:rPr>
      </w:pPr>
      <w:r>
        <w:rPr>
          <w:sz w:val="24"/>
          <w:szCs w:val="24"/>
        </w:rPr>
        <w:t xml:space="preserve">Custode dei beni è stato nominato il professionista delegato, Avv. Valeria Sperti, con studio in Foggia alla via A. Volta n. 1, tel./fax 0881773026, </w:t>
      </w:r>
      <w:proofErr w:type="spellStart"/>
      <w:r>
        <w:rPr>
          <w:sz w:val="24"/>
          <w:szCs w:val="24"/>
        </w:rPr>
        <w:t>e mail</w:t>
      </w:r>
      <w:proofErr w:type="spellEnd"/>
      <w:r>
        <w:rPr>
          <w:sz w:val="24"/>
          <w:szCs w:val="24"/>
        </w:rPr>
        <w:t xml:space="preserve">: </w:t>
      </w:r>
      <w:hyperlink r:id="rId13" w:history="1">
        <w:r w:rsidRPr="00C44EAE">
          <w:rPr>
            <w:rStyle w:val="Collegamentoipertestuale"/>
            <w:sz w:val="24"/>
            <w:szCs w:val="24"/>
          </w:rPr>
          <w:t>valeriasperti03@gmail.com</w:t>
        </w:r>
      </w:hyperlink>
    </w:p>
    <w:p w14:paraId="667EFCAE" w14:textId="77777777" w:rsidR="00383ED9" w:rsidRDefault="00383ED9" w:rsidP="00122EB9">
      <w:pPr>
        <w:spacing w:line="285" w:lineRule="exact"/>
        <w:ind w:right="-1559"/>
        <w:jc w:val="center"/>
        <w:rPr>
          <w:b/>
          <w:sz w:val="24"/>
          <w:szCs w:val="24"/>
          <w:u w:val="single"/>
        </w:rPr>
      </w:pPr>
    </w:p>
    <w:p w14:paraId="30B0821E" w14:textId="77777777" w:rsidR="00383ED9" w:rsidRDefault="00383ED9" w:rsidP="00383ED9">
      <w:pPr>
        <w:autoSpaceDE w:val="0"/>
        <w:autoSpaceDN w:val="0"/>
        <w:adjustRightInd w:val="0"/>
        <w:spacing w:line="285" w:lineRule="exact"/>
        <w:ind w:right="-1531"/>
        <w:jc w:val="center"/>
        <w:rPr>
          <w:b/>
          <w:sz w:val="24"/>
          <w:szCs w:val="24"/>
        </w:rPr>
      </w:pPr>
    </w:p>
    <w:p w14:paraId="7E7C89BE" w14:textId="77777777" w:rsidR="007A7CC7" w:rsidRPr="0013253C" w:rsidRDefault="007A7CC7" w:rsidP="00383ED9">
      <w:pPr>
        <w:autoSpaceDE w:val="0"/>
        <w:autoSpaceDN w:val="0"/>
        <w:adjustRightInd w:val="0"/>
        <w:spacing w:line="285" w:lineRule="exact"/>
        <w:ind w:right="-1531"/>
        <w:jc w:val="center"/>
        <w:rPr>
          <w:b/>
          <w:sz w:val="24"/>
          <w:szCs w:val="24"/>
        </w:rPr>
      </w:pPr>
    </w:p>
    <w:p w14:paraId="0ABD3DDB" w14:textId="77777777" w:rsidR="00383ED9" w:rsidRPr="00B46BD9" w:rsidRDefault="00383ED9" w:rsidP="00383ED9">
      <w:pPr>
        <w:autoSpaceDE w:val="0"/>
        <w:autoSpaceDN w:val="0"/>
        <w:adjustRightInd w:val="0"/>
        <w:spacing w:line="285" w:lineRule="exact"/>
        <w:ind w:right="-1531"/>
        <w:jc w:val="center"/>
        <w:rPr>
          <w:b/>
          <w:sz w:val="24"/>
          <w:szCs w:val="24"/>
        </w:rPr>
      </w:pPr>
      <w:r>
        <w:rPr>
          <w:b/>
          <w:sz w:val="24"/>
          <w:szCs w:val="24"/>
        </w:rPr>
        <w:t>LOTTO 7</w:t>
      </w:r>
    </w:p>
    <w:p w14:paraId="18FAA98B" w14:textId="77777777" w:rsidR="00383ED9" w:rsidRPr="00B46BD9" w:rsidRDefault="00383ED9" w:rsidP="00383ED9">
      <w:pPr>
        <w:autoSpaceDE w:val="0"/>
        <w:autoSpaceDN w:val="0"/>
        <w:adjustRightInd w:val="0"/>
        <w:spacing w:line="285" w:lineRule="exact"/>
        <w:ind w:right="-1531" w:firstLine="1134"/>
        <w:jc w:val="both"/>
        <w:rPr>
          <w:b/>
          <w:sz w:val="24"/>
          <w:szCs w:val="24"/>
          <w:u w:val="single"/>
        </w:rPr>
      </w:pPr>
    </w:p>
    <w:p w14:paraId="6346E8B3" w14:textId="77777777" w:rsidR="00383ED9" w:rsidRPr="00B46BD9" w:rsidRDefault="00383ED9" w:rsidP="00383ED9">
      <w:pPr>
        <w:autoSpaceDE w:val="0"/>
        <w:autoSpaceDN w:val="0"/>
        <w:adjustRightInd w:val="0"/>
        <w:spacing w:line="285" w:lineRule="exact"/>
        <w:ind w:right="-1531" w:firstLine="708"/>
        <w:jc w:val="both"/>
        <w:rPr>
          <w:b/>
          <w:sz w:val="24"/>
          <w:szCs w:val="24"/>
          <w:u w:val="single"/>
        </w:rPr>
      </w:pPr>
      <w:r w:rsidRPr="00B46BD9">
        <w:rPr>
          <w:b/>
          <w:sz w:val="24"/>
          <w:szCs w:val="24"/>
          <w:u w:val="single"/>
        </w:rPr>
        <w:t>DESCRIZIONE</w:t>
      </w:r>
    </w:p>
    <w:p w14:paraId="325A0580" w14:textId="77777777" w:rsidR="009B4EA3" w:rsidRDefault="00CB5743" w:rsidP="00CB5743">
      <w:pPr>
        <w:ind w:right="-1474" w:firstLine="709"/>
        <w:jc w:val="both"/>
        <w:rPr>
          <w:sz w:val="24"/>
          <w:szCs w:val="24"/>
        </w:rPr>
      </w:pPr>
      <w:r w:rsidRPr="009B4EA3">
        <w:rPr>
          <w:sz w:val="24"/>
          <w:szCs w:val="24"/>
        </w:rPr>
        <w:t xml:space="preserve">Albergo in </w:t>
      </w:r>
      <w:r w:rsidR="009B4EA3">
        <w:rPr>
          <w:sz w:val="24"/>
          <w:szCs w:val="24"/>
        </w:rPr>
        <w:t xml:space="preserve">Chieuti, località </w:t>
      </w:r>
      <w:r w:rsidRPr="009B4EA3">
        <w:rPr>
          <w:sz w:val="24"/>
          <w:szCs w:val="24"/>
        </w:rPr>
        <w:t>Marina di Chieuti, via Nettuno</w:t>
      </w:r>
      <w:r w:rsidR="009B4EA3">
        <w:rPr>
          <w:sz w:val="24"/>
          <w:szCs w:val="24"/>
        </w:rPr>
        <w:t xml:space="preserve"> </w:t>
      </w:r>
      <w:proofErr w:type="spellStart"/>
      <w:proofErr w:type="gramStart"/>
      <w:r w:rsidR="009B4EA3">
        <w:rPr>
          <w:sz w:val="24"/>
          <w:szCs w:val="24"/>
        </w:rPr>
        <w:t>s,n.c</w:t>
      </w:r>
      <w:proofErr w:type="spellEnd"/>
      <w:r w:rsidR="009B4EA3">
        <w:rPr>
          <w:sz w:val="24"/>
          <w:szCs w:val="24"/>
        </w:rPr>
        <w:t>.</w:t>
      </w:r>
      <w:proofErr w:type="gramEnd"/>
      <w:r w:rsidR="009B4EA3">
        <w:rPr>
          <w:sz w:val="24"/>
          <w:szCs w:val="24"/>
        </w:rPr>
        <w:t xml:space="preserve">, </w:t>
      </w:r>
      <w:r w:rsidR="005F2CAF">
        <w:rPr>
          <w:sz w:val="24"/>
          <w:szCs w:val="24"/>
        </w:rPr>
        <w:t>con destinazione turistico-alberghiera, si sviluppa su tre</w:t>
      </w:r>
      <w:r w:rsidR="009B4EA3">
        <w:rPr>
          <w:sz w:val="24"/>
          <w:szCs w:val="24"/>
        </w:rPr>
        <w:t xml:space="preserve"> piani sovrapposti:</w:t>
      </w:r>
    </w:p>
    <w:p w14:paraId="4291DD9C" w14:textId="77777777" w:rsidR="009B4EA3" w:rsidRDefault="009B4EA3" w:rsidP="00CB5743">
      <w:pPr>
        <w:ind w:right="-1474" w:firstLine="709"/>
        <w:jc w:val="both"/>
        <w:rPr>
          <w:sz w:val="24"/>
          <w:szCs w:val="24"/>
        </w:rPr>
      </w:pPr>
      <w:r>
        <w:rPr>
          <w:sz w:val="24"/>
          <w:szCs w:val="24"/>
        </w:rPr>
        <w:t>- piano primo sottostrada destinato ad autorimessa di ampie dimensioni, avente pianta rettangolare e un’altezza pari a 3,10 m.;</w:t>
      </w:r>
    </w:p>
    <w:p w14:paraId="70EF88E7" w14:textId="77777777" w:rsidR="005F2CAF" w:rsidRDefault="009B4EA3" w:rsidP="00CB5743">
      <w:pPr>
        <w:ind w:right="-1474" w:firstLine="709"/>
        <w:jc w:val="both"/>
        <w:rPr>
          <w:sz w:val="24"/>
          <w:szCs w:val="24"/>
        </w:rPr>
      </w:pPr>
      <w:r>
        <w:rPr>
          <w:sz w:val="24"/>
          <w:szCs w:val="24"/>
        </w:rPr>
        <w:t>- piano terra composto da una serie di alloggi ad uso turistico definibili come miniappartamenti, dotati di angolo cottura, servizi igienici</w:t>
      </w:r>
      <w:r w:rsidR="005F2CAF">
        <w:rPr>
          <w:sz w:val="24"/>
          <w:szCs w:val="24"/>
        </w:rPr>
        <w:t xml:space="preserve"> e camere da letto;</w:t>
      </w:r>
    </w:p>
    <w:p w14:paraId="306400F4" w14:textId="77777777" w:rsidR="00CB5743" w:rsidRPr="009B4EA3" w:rsidRDefault="005F2CAF" w:rsidP="00CB5743">
      <w:pPr>
        <w:ind w:right="-1474" w:firstLine="709"/>
        <w:jc w:val="both"/>
        <w:rPr>
          <w:sz w:val="24"/>
          <w:szCs w:val="24"/>
        </w:rPr>
      </w:pPr>
      <w:r>
        <w:rPr>
          <w:sz w:val="24"/>
          <w:szCs w:val="24"/>
        </w:rPr>
        <w:t>- primo piano con porticato dal quale si ha accesso ad altri miniappartamenti, nel numero di 6, con superfici esterne a balcone.</w:t>
      </w:r>
      <w:r w:rsidR="00853700">
        <w:rPr>
          <w:sz w:val="24"/>
          <w:szCs w:val="24"/>
        </w:rPr>
        <w:t xml:space="preserve"> Il fabbricato confina con le particelle 20, 236, 58, 87, 22 e 21.</w:t>
      </w:r>
    </w:p>
    <w:p w14:paraId="07854E03" w14:textId="77777777" w:rsidR="00383ED9" w:rsidRDefault="00383ED9" w:rsidP="00383ED9">
      <w:pPr>
        <w:ind w:right="-1531"/>
        <w:jc w:val="both"/>
        <w:rPr>
          <w:color w:val="0000FF"/>
          <w:sz w:val="24"/>
          <w:szCs w:val="24"/>
        </w:rPr>
      </w:pPr>
    </w:p>
    <w:p w14:paraId="200E7380" w14:textId="77777777" w:rsidR="00BC2DC0" w:rsidRPr="002237A2" w:rsidRDefault="00BC2DC0" w:rsidP="00383ED9">
      <w:pPr>
        <w:ind w:right="-1531"/>
        <w:jc w:val="both"/>
        <w:rPr>
          <w:color w:val="0000FF"/>
          <w:sz w:val="24"/>
          <w:szCs w:val="24"/>
        </w:rPr>
      </w:pPr>
    </w:p>
    <w:p w14:paraId="6571C7FE" w14:textId="77777777" w:rsidR="00383ED9" w:rsidRPr="004349EE" w:rsidRDefault="00383ED9" w:rsidP="00383ED9">
      <w:pPr>
        <w:ind w:right="-1587" w:firstLine="708"/>
        <w:rPr>
          <w:b/>
          <w:sz w:val="24"/>
          <w:szCs w:val="24"/>
          <w:u w:val="single"/>
        </w:rPr>
      </w:pPr>
      <w:r w:rsidRPr="004349EE">
        <w:rPr>
          <w:b/>
          <w:sz w:val="24"/>
          <w:szCs w:val="24"/>
          <w:u w:val="single"/>
        </w:rPr>
        <w:t>DATI CATASTALI</w:t>
      </w:r>
    </w:p>
    <w:p w14:paraId="59125AF3" w14:textId="77777777" w:rsidR="005F2CAF" w:rsidRDefault="00383ED9" w:rsidP="005F2CAF">
      <w:pPr>
        <w:ind w:right="-1474" w:firstLine="709"/>
        <w:jc w:val="both"/>
        <w:rPr>
          <w:sz w:val="24"/>
          <w:szCs w:val="24"/>
        </w:rPr>
      </w:pPr>
      <w:r>
        <w:rPr>
          <w:sz w:val="24"/>
          <w:szCs w:val="24"/>
        </w:rPr>
        <w:t xml:space="preserve">N.C.E.U. del Comune di </w:t>
      </w:r>
      <w:r w:rsidR="005F2CAF">
        <w:rPr>
          <w:sz w:val="24"/>
          <w:szCs w:val="24"/>
        </w:rPr>
        <w:t xml:space="preserve">Chieuti al Foglio 30, </w:t>
      </w:r>
      <w:proofErr w:type="spellStart"/>
      <w:r w:rsidR="005F2CAF">
        <w:rPr>
          <w:sz w:val="24"/>
          <w:szCs w:val="24"/>
        </w:rPr>
        <w:t>p.lla</w:t>
      </w:r>
      <w:proofErr w:type="spellEnd"/>
      <w:r w:rsidR="005F2CAF">
        <w:rPr>
          <w:sz w:val="24"/>
          <w:szCs w:val="24"/>
        </w:rPr>
        <w:t xml:space="preserve"> 23 sub. 5</w:t>
      </w:r>
      <w:r w:rsidR="00C559A4">
        <w:rPr>
          <w:sz w:val="24"/>
          <w:szCs w:val="24"/>
        </w:rPr>
        <w:t>, C</w:t>
      </w:r>
      <w:r w:rsidR="00853700">
        <w:rPr>
          <w:sz w:val="24"/>
          <w:szCs w:val="24"/>
        </w:rPr>
        <w:t>at. D/2</w:t>
      </w:r>
      <w:r w:rsidR="00C559A4">
        <w:rPr>
          <w:sz w:val="24"/>
          <w:szCs w:val="24"/>
        </w:rPr>
        <w:t>,</w:t>
      </w:r>
      <w:r w:rsidR="00853700">
        <w:rPr>
          <w:sz w:val="24"/>
          <w:szCs w:val="24"/>
        </w:rPr>
        <w:t xml:space="preserve"> rendita € 9.179,20</w:t>
      </w:r>
      <w:r w:rsidR="005F2CAF">
        <w:rPr>
          <w:sz w:val="24"/>
          <w:szCs w:val="24"/>
        </w:rPr>
        <w:t>;</w:t>
      </w:r>
    </w:p>
    <w:p w14:paraId="303809E6" w14:textId="77777777" w:rsidR="00383ED9" w:rsidRPr="00906B6E" w:rsidRDefault="00383ED9" w:rsidP="00383ED9">
      <w:pPr>
        <w:ind w:right="-1587" w:firstLine="708"/>
        <w:jc w:val="both"/>
        <w:rPr>
          <w:color w:val="0000FF"/>
          <w:sz w:val="24"/>
          <w:szCs w:val="24"/>
        </w:rPr>
      </w:pPr>
    </w:p>
    <w:p w14:paraId="70E08C6D" w14:textId="77777777" w:rsidR="00383ED9" w:rsidRPr="00BB3FEC" w:rsidRDefault="00383ED9" w:rsidP="00383ED9">
      <w:pPr>
        <w:ind w:right="-1587"/>
        <w:rPr>
          <w:color w:val="0000FF"/>
          <w:sz w:val="24"/>
          <w:szCs w:val="24"/>
        </w:rPr>
      </w:pPr>
    </w:p>
    <w:p w14:paraId="71782390" w14:textId="77777777" w:rsidR="00383ED9" w:rsidRPr="004349EE" w:rsidRDefault="00383ED9" w:rsidP="00383ED9">
      <w:pPr>
        <w:ind w:right="-1587" w:firstLine="708"/>
        <w:rPr>
          <w:b/>
          <w:sz w:val="24"/>
          <w:szCs w:val="24"/>
          <w:u w:val="single"/>
        </w:rPr>
      </w:pPr>
      <w:r w:rsidRPr="004349EE">
        <w:rPr>
          <w:b/>
          <w:sz w:val="24"/>
          <w:szCs w:val="24"/>
          <w:u w:val="single"/>
        </w:rPr>
        <w:t xml:space="preserve">SITUAZIONE URBANISTICA </w:t>
      </w:r>
    </w:p>
    <w:p w14:paraId="28F92FCB" w14:textId="77777777" w:rsidR="00853700" w:rsidRDefault="00383ED9" w:rsidP="00853700">
      <w:pPr>
        <w:ind w:right="-1587" w:firstLine="708"/>
        <w:jc w:val="both"/>
        <w:rPr>
          <w:sz w:val="24"/>
          <w:szCs w:val="24"/>
        </w:rPr>
      </w:pPr>
      <w:r w:rsidRPr="00906B6E">
        <w:rPr>
          <w:sz w:val="24"/>
          <w:szCs w:val="24"/>
        </w:rPr>
        <w:t>Come si evince dalla perizia a firma del</w:t>
      </w:r>
      <w:r>
        <w:rPr>
          <w:sz w:val="24"/>
          <w:szCs w:val="24"/>
        </w:rPr>
        <w:t>l’Ing. Alessandra Amoroso</w:t>
      </w:r>
      <w:r w:rsidRPr="00DB2857">
        <w:rPr>
          <w:sz w:val="24"/>
          <w:szCs w:val="24"/>
        </w:rPr>
        <w:t>, alla quale ci si riporta inte</w:t>
      </w:r>
      <w:r w:rsidR="005F2CAF">
        <w:rPr>
          <w:sz w:val="24"/>
          <w:szCs w:val="24"/>
        </w:rPr>
        <w:t>g</w:t>
      </w:r>
      <w:r w:rsidRPr="00DB2857">
        <w:rPr>
          <w:sz w:val="24"/>
          <w:szCs w:val="24"/>
        </w:rPr>
        <w:t>ra</w:t>
      </w:r>
      <w:r w:rsidR="005F2CAF">
        <w:rPr>
          <w:sz w:val="24"/>
          <w:szCs w:val="24"/>
        </w:rPr>
        <w:t>l</w:t>
      </w:r>
      <w:r w:rsidRPr="00DB2857">
        <w:rPr>
          <w:sz w:val="24"/>
          <w:szCs w:val="24"/>
        </w:rPr>
        <w:t xml:space="preserve">mente, </w:t>
      </w:r>
      <w:r w:rsidR="00853700" w:rsidRPr="00F24E38">
        <w:rPr>
          <w:sz w:val="24"/>
          <w:szCs w:val="24"/>
          <w:u w:val="single"/>
        </w:rPr>
        <w:t>per quanto riguarda</w:t>
      </w:r>
      <w:r w:rsidR="00853700">
        <w:rPr>
          <w:sz w:val="24"/>
          <w:szCs w:val="24"/>
          <w:u w:val="single"/>
        </w:rPr>
        <w:t xml:space="preserve"> </w:t>
      </w:r>
      <w:r w:rsidR="00853700" w:rsidRPr="00F24E38">
        <w:rPr>
          <w:sz w:val="24"/>
          <w:szCs w:val="24"/>
          <w:u w:val="single"/>
        </w:rPr>
        <w:t>il lotto n.</w:t>
      </w:r>
      <w:r w:rsidR="00853700">
        <w:rPr>
          <w:sz w:val="24"/>
          <w:szCs w:val="24"/>
          <w:u w:val="single"/>
        </w:rPr>
        <w:t>7</w:t>
      </w:r>
      <w:r w:rsidR="00853700">
        <w:rPr>
          <w:sz w:val="24"/>
          <w:szCs w:val="24"/>
        </w:rPr>
        <w:t>, si riportano, di seguito, i titoli abilitativi:</w:t>
      </w:r>
    </w:p>
    <w:p w14:paraId="7AAB488C" w14:textId="77777777" w:rsidR="00853700" w:rsidRPr="000520FD" w:rsidRDefault="00853700" w:rsidP="00853700">
      <w:pPr>
        <w:ind w:right="-1587" w:firstLine="708"/>
        <w:jc w:val="both"/>
        <w:rPr>
          <w:sz w:val="24"/>
          <w:szCs w:val="24"/>
        </w:rPr>
      </w:pPr>
      <w:r>
        <w:rPr>
          <w:sz w:val="24"/>
          <w:szCs w:val="24"/>
        </w:rPr>
        <w:t xml:space="preserve">- Denuncia attività ai sensi degli artt. 22 e 23 del D.P.R. 380/01 così come modificato dal </w:t>
      </w:r>
      <w:proofErr w:type="spellStart"/>
      <w:r>
        <w:rPr>
          <w:sz w:val="24"/>
          <w:szCs w:val="24"/>
        </w:rPr>
        <w:t>D.Lgs.</w:t>
      </w:r>
      <w:proofErr w:type="spellEnd"/>
      <w:r>
        <w:rPr>
          <w:sz w:val="24"/>
          <w:szCs w:val="24"/>
        </w:rPr>
        <w:t xml:space="preserve"> 27 dicembre 2002 n.301, protocollata allo Sportello Unico del Comune di Chieuti al n. 4806 del 22.12.2005 per “Ristrutturazione edilizia del Residence Milano” per la sistemazione dei </w:t>
      </w:r>
      <w:r w:rsidRPr="000520FD">
        <w:rPr>
          <w:sz w:val="24"/>
          <w:szCs w:val="24"/>
        </w:rPr>
        <w:t>servizi comuni del complesso turistico e la sistemazione degli spazi esterni, con rimodulazione di minialloggi, realizzando 24 bilocali (soggiorno attrezzato con angolo cottura, camera matrimoniale e bagno), dotati di pertinenze esterne quali giardino per gli immobili a PT e terrazze con pergolati per i piani superiori;</w:t>
      </w:r>
    </w:p>
    <w:p w14:paraId="180B1FD8" w14:textId="77777777" w:rsidR="00383ED9" w:rsidRPr="000520FD" w:rsidRDefault="00853700" w:rsidP="00383ED9">
      <w:pPr>
        <w:ind w:right="-1587" w:firstLine="708"/>
        <w:jc w:val="both"/>
        <w:rPr>
          <w:sz w:val="24"/>
          <w:szCs w:val="24"/>
        </w:rPr>
      </w:pPr>
      <w:r w:rsidRPr="000520FD">
        <w:rPr>
          <w:sz w:val="24"/>
          <w:szCs w:val="24"/>
        </w:rPr>
        <w:t>- Autorizzazione di abitabilità o agibilità del 20.12.1980 rilasciata dal Comune di Chieuti per la struttura in Chieuti scalo, denominata Albergo Milano e distinta al foglio 30 per la quale è stata rilasciata la concessione in data 26.11.1977 e 16.07.1980 per le pratiche edilizie n. 260 e 517;</w:t>
      </w:r>
    </w:p>
    <w:p w14:paraId="7DD1540B" w14:textId="77777777" w:rsidR="00853700" w:rsidRDefault="00853700" w:rsidP="00853700">
      <w:pPr>
        <w:ind w:right="-1587" w:firstLine="708"/>
        <w:jc w:val="both"/>
        <w:rPr>
          <w:sz w:val="24"/>
          <w:szCs w:val="24"/>
        </w:rPr>
      </w:pPr>
      <w:r w:rsidRPr="000520FD">
        <w:rPr>
          <w:sz w:val="24"/>
          <w:szCs w:val="24"/>
        </w:rPr>
        <w:t>- Concessione edilizia per costruzione albergo in Marina di Chieuti sull’area identificata al foglio 30, particella 23-24, relativa alla pratica edilizia 909 del 1988 per costruzione albergo residenziale di piani due fuori terra più interrato.</w:t>
      </w:r>
    </w:p>
    <w:p w14:paraId="62921B23" w14:textId="77777777" w:rsidR="007A7CC7" w:rsidRDefault="00E3619B" w:rsidP="007A7CC7">
      <w:pPr>
        <w:ind w:right="-1587" w:firstLine="708"/>
        <w:jc w:val="both"/>
        <w:rPr>
          <w:sz w:val="24"/>
          <w:szCs w:val="24"/>
        </w:rPr>
      </w:pPr>
      <w:r w:rsidRPr="00AC538C">
        <w:rPr>
          <w:sz w:val="24"/>
          <w:szCs w:val="24"/>
        </w:rPr>
        <w:lastRenderedPageBreak/>
        <w:t>L’immobile, facente</w:t>
      </w:r>
      <w:r w:rsidR="007A7CC7" w:rsidRPr="00AC538C">
        <w:rPr>
          <w:sz w:val="24"/>
          <w:szCs w:val="24"/>
        </w:rPr>
        <w:t xml:space="preserve"> parte della struttura turistico-alberghiera, </w:t>
      </w:r>
      <w:r w:rsidRPr="00AC538C">
        <w:rPr>
          <w:sz w:val="24"/>
          <w:szCs w:val="24"/>
        </w:rPr>
        <w:t>appartiene</w:t>
      </w:r>
      <w:r w:rsidR="007A7CC7" w:rsidRPr="00AC538C">
        <w:rPr>
          <w:sz w:val="24"/>
          <w:szCs w:val="24"/>
        </w:rPr>
        <w:t xml:space="preserve"> alla classe energetica “</w:t>
      </w:r>
      <w:r w:rsidRPr="00AC538C">
        <w:rPr>
          <w:sz w:val="24"/>
          <w:szCs w:val="24"/>
        </w:rPr>
        <w:t>F</w:t>
      </w:r>
      <w:r w:rsidR="007A7CC7" w:rsidRPr="00AC538C">
        <w:rPr>
          <w:sz w:val="24"/>
          <w:szCs w:val="24"/>
        </w:rPr>
        <w:t>”, come da Attestazione APE agli atti.</w:t>
      </w:r>
    </w:p>
    <w:p w14:paraId="1A27F259" w14:textId="77777777" w:rsidR="00383ED9" w:rsidRDefault="00383ED9" w:rsidP="00383ED9">
      <w:pPr>
        <w:ind w:right="-1587"/>
        <w:jc w:val="both"/>
        <w:rPr>
          <w:sz w:val="24"/>
          <w:szCs w:val="24"/>
        </w:rPr>
      </w:pPr>
    </w:p>
    <w:p w14:paraId="0988F1A3" w14:textId="77777777" w:rsidR="00383ED9" w:rsidRPr="00906B6E" w:rsidRDefault="00383ED9" w:rsidP="00383ED9">
      <w:pPr>
        <w:ind w:right="-1587"/>
        <w:jc w:val="both"/>
        <w:rPr>
          <w:sz w:val="24"/>
          <w:szCs w:val="24"/>
        </w:rPr>
      </w:pPr>
    </w:p>
    <w:p w14:paraId="65AAC19F" w14:textId="77777777" w:rsidR="00383ED9" w:rsidRPr="00B46BD9" w:rsidRDefault="00383ED9" w:rsidP="00383ED9">
      <w:pPr>
        <w:spacing w:line="285" w:lineRule="exact"/>
        <w:ind w:left="78" w:right="-1587" w:firstLine="630"/>
        <w:jc w:val="both"/>
        <w:rPr>
          <w:sz w:val="24"/>
          <w:szCs w:val="24"/>
        </w:rPr>
      </w:pPr>
      <w:r w:rsidRPr="00B46BD9">
        <w:rPr>
          <w:b/>
          <w:sz w:val="24"/>
          <w:szCs w:val="24"/>
          <w:u w:val="single"/>
        </w:rPr>
        <w:t xml:space="preserve">VALORE DELL’IMMOBILE </w:t>
      </w:r>
    </w:p>
    <w:p w14:paraId="62D2CE92" w14:textId="77777777" w:rsidR="00383ED9" w:rsidRDefault="00383ED9" w:rsidP="0038500C">
      <w:pPr>
        <w:ind w:right="-1587" w:firstLine="708"/>
        <w:jc w:val="both"/>
        <w:rPr>
          <w:sz w:val="24"/>
          <w:szCs w:val="24"/>
        </w:rPr>
      </w:pPr>
      <w:r w:rsidRPr="00975F29">
        <w:rPr>
          <w:sz w:val="24"/>
          <w:szCs w:val="24"/>
        </w:rPr>
        <w:t xml:space="preserve">Il valore dell’immobile, determinato a norma dell’art. 568 c.p.c., è di </w:t>
      </w:r>
      <w:r w:rsidR="00BC2DC0">
        <w:rPr>
          <w:b/>
          <w:sz w:val="24"/>
          <w:szCs w:val="24"/>
        </w:rPr>
        <w:t>€ 819.199,12</w:t>
      </w:r>
    </w:p>
    <w:p w14:paraId="4C4BA0C3" w14:textId="77777777" w:rsidR="0038500C" w:rsidRDefault="0038500C" w:rsidP="0038500C">
      <w:pPr>
        <w:ind w:right="-1587" w:firstLine="708"/>
        <w:jc w:val="both"/>
        <w:rPr>
          <w:sz w:val="24"/>
          <w:szCs w:val="24"/>
        </w:rPr>
      </w:pPr>
    </w:p>
    <w:p w14:paraId="0C633DFF" w14:textId="77777777" w:rsidR="0038500C" w:rsidRPr="00B46BD9" w:rsidRDefault="0038500C" w:rsidP="0038500C">
      <w:pPr>
        <w:ind w:right="-1587" w:firstLine="708"/>
        <w:jc w:val="both"/>
        <w:rPr>
          <w:color w:val="FF0000"/>
          <w:sz w:val="24"/>
          <w:szCs w:val="24"/>
        </w:rPr>
      </w:pPr>
    </w:p>
    <w:p w14:paraId="564E1B5B" w14:textId="77777777" w:rsidR="00383ED9" w:rsidRPr="00B46BD9" w:rsidRDefault="00383ED9" w:rsidP="00383ED9">
      <w:pPr>
        <w:spacing w:line="285" w:lineRule="exact"/>
        <w:ind w:left="78" w:right="-1587" w:firstLine="630"/>
        <w:jc w:val="both"/>
        <w:rPr>
          <w:b/>
          <w:color w:val="000000"/>
          <w:sz w:val="24"/>
          <w:szCs w:val="24"/>
          <w:u w:val="single"/>
        </w:rPr>
      </w:pPr>
      <w:r w:rsidRPr="00B46BD9">
        <w:rPr>
          <w:b/>
          <w:color w:val="000000"/>
          <w:sz w:val="24"/>
          <w:szCs w:val="24"/>
          <w:u w:val="single"/>
        </w:rPr>
        <w:t>PREZZO BASE D’ASTA</w:t>
      </w:r>
    </w:p>
    <w:p w14:paraId="0D7C42FC" w14:textId="30C2A356" w:rsidR="00383ED9" w:rsidRPr="00B46BD9" w:rsidRDefault="00383ED9" w:rsidP="00383ED9">
      <w:pPr>
        <w:spacing w:line="285" w:lineRule="exact"/>
        <w:ind w:left="78" w:right="-1587" w:firstLine="630"/>
        <w:jc w:val="both"/>
        <w:rPr>
          <w:color w:val="000000"/>
          <w:sz w:val="24"/>
          <w:szCs w:val="24"/>
        </w:rPr>
      </w:pPr>
      <w:r w:rsidRPr="00B46BD9">
        <w:rPr>
          <w:color w:val="000000"/>
          <w:sz w:val="24"/>
          <w:szCs w:val="24"/>
        </w:rPr>
        <w:t>Il prezzo base d’asta</w:t>
      </w:r>
      <w:r w:rsidR="00563362">
        <w:rPr>
          <w:color w:val="000000"/>
          <w:sz w:val="24"/>
          <w:szCs w:val="24"/>
        </w:rPr>
        <w:t>,</w:t>
      </w:r>
      <w:r w:rsidRPr="00B46BD9">
        <w:rPr>
          <w:color w:val="000000"/>
          <w:sz w:val="24"/>
          <w:szCs w:val="24"/>
        </w:rPr>
        <w:t xml:space="preserve"> </w:t>
      </w:r>
      <w:r w:rsidR="00563362">
        <w:rPr>
          <w:color w:val="000000"/>
          <w:sz w:val="24"/>
          <w:szCs w:val="24"/>
        </w:rPr>
        <w:t xml:space="preserve">ribassato di ¼ rispetto alla vendita precedente, </w:t>
      </w:r>
      <w:r w:rsidRPr="00B46BD9">
        <w:rPr>
          <w:color w:val="000000"/>
          <w:sz w:val="24"/>
          <w:szCs w:val="24"/>
        </w:rPr>
        <w:t>è di</w:t>
      </w:r>
      <w:r>
        <w:rPr>
          <w:color w:val="000000"/>
          <w:sz w:val="24"/>
          <w:szCs w:val="24"/>
        </w:rPr>
        <w:t xml:space="preserve"> </w:t>
      </w:r>
      <w:r w:rsidRPr="007A7DA1">
        <w:rPr>
          <w:b/>
          <w:sz w:val="24"/>
          <w:szCs w:val="24"/>
        </w:rPr>
        <w:t>€</w:t>
      </w:r>
      <w:r w:rsidR="003027F8" w:rsidRPr="007A7DA1">
        <w:rPr>
          <w:b/>
          <w:sz w:val="24"/>
          <w:szCs w:val="24"/>
        </w:rPr>
        <w:t xml:space="preserve"> </w:t>
      </w:r>
      <w:r w:rsidR="003027F8" w:rsidRPr="007A7DA1">
        <w:rPr>
          <w:b/>
          <w:color w:val="000000"/>
          <w:sz w:val="24"/>
          <w:szCs w:val="24"/>
        </w:rPr>
        <w:t>345.599,63</w:t>
      </w:r>
      <w:r w:rsidR="006C3A59" w:rsidRPr="007A7DA1">
        <w:rPr>
          <w:b/>
          <w:color w:val="000000"/>
          <w:sz w:val="24"/>
          <w:szCs w:val="24"/>
        </w:rPr>
        <w:t>.</w:t>
      </w:r>
    </w:p>
    <w:p w14:paraId="7322779D" w14:textId="0A8EB8F5"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Offerta minima di </w:t>
      </w:r>
      <w:r w:rsidRPr="00B46BD9">
        <w:rPr>
          <w:b/>
          <w:color w:val="000000"/>
          <w:sz w:val="24"/>
          <w:szCs w:val="24"/>
        </w:rPr>
        <w:t xml:space="preserve">€. </w:t>
      </w:r>
      <w:r w:rsidR="003027F8">
        <w:rPr>
          <w:b/>
          <w:color w:val="000000"/>
          <w:sz w:val="24"/>
          <w:szCs w:val="24"/>
        </w:rPr>
        <w:t xml:space="preserve">259.199,72 </w:t>
      </w:r>
      <w:r w:rsidRPr="00B46BD9">
        <w:rPr>
          <w:color w:val="000000"/>
          <w:sz w:val="24"/>
          <w:szCs w:val="24"/>
        </w:rPr>
        <w:t>(75% valore base d’asta).</w:t>
      </w:r>
    </w:p>
    <w:p w14:paraId="0C53B979" w14:textId="77777777" w:rsidR="00383ED9" w:rsidRPr="00B46BD9" w:rsidRDefault="00383ED9" w:rsidP="00383ED9">
      <w:pPr>
        <w:spacing w:line="285" w:lineRule="exact"/>
        <w:ind w:right="-1587" w:firstLine="708"/>
        <w:jc w:val="both"/>
        <w:rPr>
          <w:color w:val="000000"/>
          <w:sz w:val="24"/>
          <w:szCs w:val="24"/>
        </w:rPr>
      </w:pPr>
      <w:r w:rsidRPr="00B46BD9">
        <w:rPr>
          <w:color w:val="000000"/>
          <w:sz w:val="24"/>
          <w:szCs w:val="24"/>
        </w:rPr>
        <w:t xml:space="preserve">In caso di gara ex art. 573 c.p.c. eventuali offerte in aumento non potranno essere inferiori a </w:t>
      </w:r>
      <w:r w:rsidRPr="00B46BD9">
        <w:rPr>
          <w:b/>
          <w:color w:val="000000"/>
          <w:sz w:val="24"/>
          <w:szCs w:val="24"/>
        </w:rPr>
        <w:t xml:space="preserve">1/50 </w:t>
      </w:r>
      <w:r w:rsidRPr="00B46BD9">
        <w:rPr>
          <w:color w:val="000000"/>
          <w:sz w:val="24"/>
          <w:szCs w:val="24"/>
        </w:rPr>
        <w:t>del prezzo offerto dal maggior</w:t>
      </w:r>
      <w:r w:rsidRPr="00B46BD9">
        <w:rPr>
          <w:b/>
          <w:color w:val="000000"/>
          <w:sz w:val="24"/>
          <w:szCs w:val="24"/>
        </w:rPr>
        <w:t xml:space="preserve"> </w:t>
      </w:r>
      <w:r w:rsidRPr="00B46BD9">
        <w:rPr>
          <w:color w:val="000000"/>
          <w:sz w:val="24"/>
          <w:szCs w:val="24"/>
        </w:rPr>
        <w:t>offerente.</w:t>
      </w:r>
    </w:p>
    <w:p w14:paraId="02FF1F1E" w14:textId="77777777" w:rsidR="00383ED9" w:rsidRDefault="00383ED9" w:rsidP="00383ED9">
      <w:pPr>
        <w:spacing w:line="285" w:lineRule="exact"/>
        <w:ind w:left="78" w:right="-1587" w:firstLine="630"/>
        <w:jc w:val="both"/>
        <w:rPr>
          <w:color w:val="FF0000"/>
          <w:sz w:val="24"/>
          <w:szCs w:val="24"/>
          <w:highlight w:val="yellow"/>
        </w:rPr>
      </w:pPr>
    </w:p>
    <w:p w14:paraId="1059724E" w14:textId="77777777" w:rsidR="00383ED9" w:rsidRPr="00B46BD9" w:rsidRDefault="00383ED9" w:rsidP="00383ED9">
      <w:pPr>
        <w:spacing w:line="285" w:lineRule="exact"/>
        <w:ind w:left="78" w:right="-1587" w:firstLine="630"/>
        <w:jc w:val="both"/>
        <w:rPr>
          <w:color w:val="FF0000"/>
          <w:sz w:val="24"/>
          <w:szCs w:val="24"/>
          <w:highlight w:val="yellow"/>
        </w:rPr>
      </w:pPr>
      <w:r>
        <w:rPr>
          <w:color w:val="FF0000"/>
          <w:sz w:val="24"/>
          <w:szCs w:val="24"/>
          <w:highlight w:val="yellow"/>
        </w:rPr>
        <w:t xml:space="preserve"> </w:t>
      </w:r>
    </w:p>
    <w:p w14:paraId="5282DADA" w14:textId="77777777" w:rsidR="00383ED9" w:rsidRPr="00B46BD9" w:rsidRDefault="00383ED9" w:rsidP="00383ED9">
      <w:pPr>
        <w:spacing w:line="285" w:lineRule="exact"/>
        <w:ind w:right="-1587" w:firstLine="708"/>
        <w:rPr>
          <w:b/>
          <w:sz w:val="24"/>
          <w:szCs w:val="24"/>
          <w:u w:val="single"/>
        </w:rPr>
      </w:pPr>
      <w:r w:rsidRPr="00B46BD9">
        <w:rPr>
          <w:b/>
          <w:sz w:val="24"/>
          <w:szCs w:val="24"/>
          <w:u w:val="single"/>
        </w:rPr>
        <w:t>PROVENIENZA</w:t>
      </w:r>
    </w:p>
    <w:p w14:paraId="0112B6BD" w14:textId="776B2F86" w:rsidR="00383ED9" w:rsidRDefault="00383ED9" w:rsidP="00383ED9">
      <w:pPr>
        <w:ind w:right="-1587" w:firstLine="708"/>
        <w:jc w:val="both"/>
        <w:rPr>
          <w:sz w:val="24"/>
          <w:szCs w:val="24"/>
        </w:rPr>
      </w:pPr>
      <w:r w:rsidRPr="00EE6FE5">
        <w:rPr>
          <w:sz w:val="24"/>
          <w:szCs w:val="24"/>
        </w:rPr>
        <w:t xml:space="preserve">L’immobile </w:t>
      </w:r>
      <w:r w:rsidR="005F2CAF">
        <w:rPr>
          <w:sz w:val="24"/>
          <w:szCs w:val="24"/>
        </w:rPr>
        <w:t>si appartiene al</w:t>
      </w:r>
      <w:r w:rsidR="005F53D0">
        <w:rPr>
          <w:sz w:val="24"/>
          <w:szCs w:val="24"/>
        </w:rPr>
        <w:t>la Società esecutata, GIERRE s.a.s. di</w:t>
      </w:r>
      <w:r w:rsidR="005F2CAF">
        <w:rPr>
          <w:sz w:val="24"/>
          <w:szCs w:val="24"/>
        </w:rPr>
        <w:t xml:space="preserve"> </w:t>
      </w:r>
      <w:r w:rsidR="009C06E3" w:rsidRPr="009C06E3">
        <w:rPr>
          <w:i/>
          <w:iCs/>
          <w:sz w:val="24"/>
          <w:szCs w:val="24"/>
        </w:rPr>
        <w:t>omissis</w:t>
      </w:r>
      <w:r w:rsidR="005F53D0">
        <w:rPr>
          <w:sz w:val="24"/>
          <w:szCs w:val="24"/>
        </w:rPr>
        <w:t xml:space="preserve"> &amp; C.</w:t>
      </w:r>
      <w:r w:rsidR="005F2CAF">
        <w:rPr>
          <w:sz w:val="24"/>
          <w:szCs w:val="24"/>
        </w:rPr>
        <w:t xml:space="preserve">, per l’intera proprietà, per averlo acquistato quando non era ancora censito in catasto, ma era stato denunziato all’UTE di Foggia in data 26.01.1981 con scheda registrata al n.4 del Mod. 97, in forza dell’atto di compravendita del 07.09.1988 ai rogiti del Notaio La Monaca Emma, trascritto in data 16.09.1988 ai </w:t>
      </w:r>
      <w:proofErr w:type="spellStart"/>
      <w:r w:rsidR="005F2CAF">
        <w:rPr>
          <w:sz w:val="24"/>
          <w:szCs w:val="24"/>
        </w:rPr>
        <w:t>nn</w:t>
      </w:r>
      <w:proofErr w:type="spellEnd"/>
      <w:r w:rsidR="005F2CAF">
        <w:rPr>
          <w:sz w:val="24"/>
          <w:szCs w:val="24"/>
        </w:rPr>
        <w:t>. 30238/7163 da potere della signora Zingaro Erminia nata a Foggia il 15.01.1958.</w:t>
      </w:r>
    </w:p>
    <w:p w14:paraId="45F92675" w14:textId="77777777" w:rsidR="005F2CAF" w:rsidRDefault="005F2CAF" w:rsidP="00383ED9">
      <w:pPr>
        <w:ind w:right="-1587" w:firstLine="708"/>
        <w:jc w:val="both"/>
        <w:rPr>
          <w:sz w:val="24"/>
          <w:szCs w:val="24"/>
        </w:rPr>
      </w:pPr>
    </w:p>
    <w:p w14:paraId="02454062" w14:textId="77777777" w:rsidR="00383ED9" w:rsidRPr="00EE6FE5" w:rsidRDefault="00383ED9" w:rsidP="00383ED9">
      <w:pPr>
        <w:ind w:right="-1587" w:firstLine="708"/>
        <w:jc w:val="both"/>
        <w:rPr>
          <w:sz w:val="24"/>
          <w:szCs w:val="24"/>
        </w:rPr>
      </w:pPr>
    </w:p>
    <w:p w14:paraId="35C3A16E" w14:textId="77777777" w:rsidR="00383ED9" w:rsidRDefault="00383ED9" w:rsidP="00383ED9">
      <w:pPr>
        <w:ind w:right="-1531" w:firstLine="708"/>
        <w:jc w:val="both"/>
        <w:rPr>
          <w:b/>
          <w:sz w:val="24"/>
          <w:szCs w:val="24"/>
          <w:u w:val="single"/>
        </w:rPr>
      </w:pPr>
      <w:r>
        <w:rPr>
          <w:b/>
          <w:sz w:val="24"/>
          <w:szCs w:val="24"/>
          <w:u w:val="single"/>
        </w:rPr>
        <w:t>CUSTODIA</w:t>
      </w:r>
    </w:p>
    <w:p w14:paraId="2D14CAC9" w14:textId="77777777" w:rsidR="00383ED9" w:rsidRDefault="00383ED9" w:rsidP="00853700">
      <w:pPr>
        <w:spacing w:line="285" w:lineRule="exact"/>
        <w:ind w:right="-1559" w:firstLine="708"/>
        <w:jc w:val="both"/>
        <w:rPr>
          <w:b/>
          <w:sz w:val="24"/>
          <w:szCs w:val="24"/>
          <w:u w:val="single"/>
        </w:rPr>
      </w:pPr>
      <w:r>
        <w:rPr>
          <w:sz w:val="24"/>
          <w:szCs w:val="24"/>
        </w:rPr>
        <w:t xml:space="preserve">Custode dei beni è stato nominato il professionista delegato, Avv. Valeria Sperti, con studio in Foggia alla via A. Volta n. 1, tel./fax 0881773026, </w:t>
      </w:r>
      <w:proofErr w:type="spellStart"/>
      <w:r>
        <w:rPr>
          <w:sz w:val="24"/>
          <w:szCs w:val="24"/>
        </w:rPr>
        <w:t>e mail</w:t>
      </w:r>
      <w:proofErr w:type="spellEnd"/>
      <w:r>
        <w:rPr>
          <w:sz w:val="24"/>
          <w:szCs w:val="24"/>
        </w:rPr>
        <w:t xml:space="preserve">: </w:t>
      </w:r>
      <w:hyperlink r:id="rId14" w:history="1">
        <w:r w:rsidRPr="00C44EAE">
          <w:rPr>
            <w:rStyle w:val="Collegamentoipertestuale"/>
            <w:sz w:val="24"/>
            <w:szCs w:val="24"/>
          </w:rPr>
          <w:t>valeriasperti03@gmail.com</w:t>
        </w:r>
      </w:hyperlink>
    </w:p>
    <w:p w14:paraId="11B458FD" w14:textId="77777777" w:rsidR="00383ED9" w:rsidRDefault="00383ED9" w:rsidP="00122EB9">
      <w:pPr>
        <w:spacing w:line="285" w:lineRule="exact"/>
        <w:ind w:right="-1559"/>
        <w:jc w:val="center"/>
        <w:rPr>
          <w:b/>
          <w:sz w:val="24"/>
          <w:szCs w:val="24"/>
          <w:u w:val="single"/>
        </w:rPr>
      </w:pPr>
    </w:p>
    <w:p w14:paraId="4EC69ED4" w14:textId="77777777" w:rsidR="00383ED9" w:rsidRDefault="00383ED9" w:rsidP="00122EB9">
      <w:pPr>
        <w:spacing w:line="285" w:lineRule="exact"/>
        <w:ind w:right="-1559"/>
        <w:jc w:val="center"/>
        <w:rPr>
          <w:b/>
          <w:sz w:val="24"/>
          <w:szCs w:val="24"/>
          <w:u w:val="single"/>
        </w:rPr>
      </w:pPr>
    </w:p>
    <w:p w14:paraId="34C7F858" w14:textId="77777777" w:rsidR="00122EB9" w:rsidRDefault="00EA62C1" w:rsidP="00122EB9">
      <w:pPr>
        <w:spacing w:line="285" w:lineRule="exact"/>
        <w:ind w:right="-1559"/>
        <w:jc w:val="center"/>
        <w:rPr>
          <w:b/>
          <w:sz w:val="24"/>
          <w:szCs w:val="24"/>
          <w:u w:val="single"/>
        </w:rPr>
      </w:pPr>
      <w:r>
        <w:rPr>
          <w:b/>
          <w:sz w:val="24"/>
          <w:szCs w:val="24"/>
          <w:u w:val="single"/>
        </w:rPr>
        <w:t>R</w:t>
      </w:r>
      <w:r w:rsidR="00122EB9" w:rsidRPr="0066550A">
        <w:rPr>
          <w:b/>
          <w:sz w:val="24"/>
          <w:szCs w:val="24"/>
          <w:u w:val="single"/>
        </w:rPr>
        <w:t>ENDE NOTO</w:t>
      </w:r>
    </w:p>
    <w:p w14:paraId="768F0CD3" w14:textId="77777777" w:rsidR="00383ED9" w:rsidRDefault="00383ED9" w:rsidP="00122EB9">
      <w:pPr>
        <w:spacing w:line="285" w:lineRule="exact"/>
        <w:ind w:right="-1559"/>
        <w:jc w:val="center"/>
        <w:rPr>
          <w:b/>
          <w:sz w:val="24"/>
          <w:szCs w:val="24"/>
          <w:u w:val="single"/>
        </w:rPr>
      </w:pPr>
    </w:p>
    <w:p w14:paraId="68EBF815" w14:textId="77777777" w:rsidR="00122EB9" w:rsidRDefault="00122EB9" w:rsidP="00122EB9">
      <w:pPr>
        <w:numPr>
          <w:ilvl w:val="0"/>
          <w:numId w:val="15"/>
        </w:numPr>
        <w:spacing w:line="285" w:lineRule="exact"/>
        <w:ind w:left="0" w:right="-1558" w:firstLine="360"/>
        <w:jc w:val="both"/>
        <w:rPr>
          <w:sz w:val="24"/>
          <w:szCs w:val="24"/>
        </w:rPr>
      </w:pPr>
      <w:r>
        <w:rPr>
          <w:sz w:val="24"/>
          <w:szCs w:val="24"/>
        </w:rPr>
        <w:t>che il compendio immobiliare</w:t>
      </w:r>
      <w:r w:rsidRPr="00820C10">
        <w:rPr>
          <w:sz w:val="24"/>
          <w:szCs w:val="24"/>
        </w:rPr>
        <w:t xml:space="preserve"> sarà venduto nello stato di fatto e d</w:t>
      </w:r>
      <w:r>
        <w:rPr>
          <w:sz w:val="24"/>
          <w:szCs w:val="24"/>
        </w:rPr>
        <w:t xml:space="preserve">i diritto in cui </w:t>
      </w:r>
      <w:r w:rsidRPr="00820C10">
        <w:rPr>
          <w:sz w:val="24"/>
          <w:szCs w:val="24"/>
        </w:rPr>
        <w:t xml:space="preserve">si trova, libero da formalità, </w:t>
      </w:r>
      <w:r>
        <w:rPr>
          <w:sz w:val="24"/>
          <w:szCs w:val="24"/>
        </w:rPr>
        <w:t xml:space="preserve">con tutte le eventuali pertinenze, accessioni, ragioni ed azioni, servitù attive e passive, come risulta, altresì, dalla relazione dell’esperto di ufficio depositata in atti e pubblicata come di seguito precisato; </w:t>
      </w:r>
    </w:p>
    <w:p w14:paraId="3F991A2A" w14:textId="77777777" w:rsidR="00122EB9" w:rsidRDefault="00122EB9" w:rsidP="00122EB9">
      <w:pPr>
        <w:numPr>
          <w:ilvl w:val="0"/>
          <w:numId w:val="15"/>
        </w:numPr>
        <w:spacing w:line="285" w:lineRule="exact"/>
        <w:ind w:left="0" w:right="-1558" w:firstLine="360"/>
        <w:jc w:val="both"/>
        <w:rPr>
          <w:sz w:val="24"/>
          <w:szCs w:val="24"/>
        </w:rPr>
      </w:pPr>
      <w:r>
        <w:rPr>
          <w:sz w:val="24"/>
          <w:szCs w:val="24"/>
        </w:rPr>
        <w:t>che la vendita sarà a corpo e non a misura; pertanto, eventuali differenze di misura non potranno dar luogo ad alcun risarcimento, indennità o riduzione del prezzo;</w:t>
      </w:r>
    </w:p>
    <w:p w14:paraId="6F8DA39B" w14:textId="77777777" w:rsidR="00122EB9" w:rsidRDefault="00122EB9" w:rsidP="00122EB9">
      <w:pPr>
        <w:numPr>
          <w:ilvl w:val="0"/>
          <w:numId w:val="15"/>
        </w:numPr>
        <w:spacing w:line="285" w:lineRule="exact"/>
        <w:ind w:left="0" w:right="-1558" w:firstLine="426"/>
        <w:jc w:val="both"/>
        <w:rPr>
          <w:sz w:val="24"/>
          <w:szCs w:val="24"/>
        </w:rPr>
      </w:pPr>
      <w:r>
        <w:rPr>
          <w:color w:val="000000"/>
          <w:sz w:val="24"/>
          <w:szCs w:val="24"/>
        </w:rPr>
        <w:t xml:space="preserve">che la vendita forzata </w:t>
      </w:r>
      <w:r>
        <w:rPr>
          <w:sz w:val="24"/>
          <w:szCs w:val="24"/>
        </w:rPr>
        <w:t>non è soggetta alle norme concernenti la garanzia per vizi o mancanza di qualità, né potrà essere revocata per alcun motivo. Conseguentemente, l’esistenza di eventuali vizi, anche se occulti o, comunque, non evidenziati in perizia, mancanza di qualità o difformità della cosa venduta, oneri di qualsiasi genere – ivi compresi, ad esempio quelli urbanistici, ovvero derivanti dalla eventuale necessità di adeguamento di impianti alle leggi vigenti, spese condominiali dell’anno in corso e di quello precedente, non pagate dal debitore, per qualsiasi motivo non considerati -  non potranno dar luogo ad alcun risarcimento, indennità o riduzione del prezzo, essendosi di ciò tenuto conto nella valutazione del bene;</w:t>
      </w:r>
    </w:p>
    <w:p w14:paraId="27CA7629" w14:textId="77777777" w:rsidR="00122EB9" w:rsidRDefault="00122EB9" w:rsidP="00122EB9">
      <w:pPr>
        <w:numPr>
          <w:ilvl w:val="0"/>
          <w:numId w:val="15"/>
        </w:numPr>
        <w:spacing w:line="285" w:lineRule="exact"/>
        <w:ind w:left="0" w:right="-1558" w:firstLine="360"/>
        <w:jc w:val="both"/>
        <w:rPr>
          <w:sz w:val="24"/>
          <w:szCs w:val="24"/>
        </w:rPr>
      </w:pPr>
      <w:r>
        <w:rPr>
          <w:sz w:val="24"/>
          <w:szCs w:val="24"/>
        </w:rPr>
        <w:t xml:space="preserve">che per gli immobili realizzati in violazione della normativa urbanistica edilizia, l’aggiudicatario potrà ricorrere, ove consentito, alla disciplina degli artt. </w:t>
      </w:r>
      <w:r w:rsidRPr="00631A9D">
        <w:rPr>
          <w:sz w:val="24"/>
          <w:szCs w:val="24"/>
        </w:rPr>
        <w:t>17</w:t>
      </w:r>
      <w:r>
        <w:rPr>
          <w:sz w:val="24"/>
          <w:szCs w:val="24"/>
        </w:rPr>
        <w:t>, V comma,</w:t>
      </w:r>
      <w:r w:rsidRPr="00631A9D">
        <w:rPr>
          <w:sz w:val="24"/>
          <w:szCs w:val="24"/>
        </w:rPr>
        <w:t xml:space="preserve"> e 40 VI </w:t>
      </w:r>
      <w:r>
        <w:rPr>
          <w:sz w:val="24"/>
          <w:szCs w:val="24"/>
        </w:rPr>
        <w:t>della L. 28 Febbraio 1985 n. 47, come integrato e modificato dall’art. 46 del D.P.R. 6 Giugno 2001 n. 380, purchè presenti domanda di concessione o permesso in sanatoria entro 120 giorni dalla notifica del decreto di trasferimento;</w:t>
      </w:r>
    </w:p>
    <w:p w14:paraId="1D23B852" w14:textId="77777777" w:rsidR="00122EB9" w:rsidRPr="004A27E0" w:rsidRDefault="00122EB9" w:rsidP="00122EB9">
      <w:pPr>
        <w:numPr>
          <w:ilvl w:val="0"/>
          <w:numId w:val="15"/>
        </w:numPr>
        <w:spacing w:line="285" w:lineRule="exact"/>
        <w:ind w:left="0" w:right="-1558" w:firstLine="360"/>
        <w:jc w:val="both"/>
        <w:rPr>
          <w:sz w:val="24"/>
          <w:szCs w:val="24"/>
        </w:rPr>
      </w:pPr>
      <w:r w:rsidRPr="004A27E0">
        <w:rPr>
          <w:sz w:val="24"/>
          <w:szCs w:val="24"/>
        </w:rPr>
        <w:lastRenderedPageBreak/>
        <w:t>che gli immobili saranno venduti liberi da iscrizioni ipotecarie e trascrizioni di pignoramenti; se esistenti al momento della vendita, eventuali iscrizioni e trascrizioni saranno cancellat</w:t>
      </w:r>
      <w:r>
        <w:rPr>
          <w:sz w:val="24"/>
          <w:szCs w:val="24"/>
        </w:rPr>
        <w:t xml:space="preserve">e a spese e cure dell’aggiudicatario, oltre ad </w:t>
      </w:r>
      <w:r w:rsidRPr="004A27E0">
        <w:rPr>
          <w:sz w:val="24"/>
          <w:szCs w:val="24"/>
        </w:rPr>
        <w:t>ogni onere fiscale derivante dalla vendita</w:t>
      </w:r>
      <w:r>
        <w:rPr>
          <w:sz w:val="24"/>
          <w:szCs w:val="24"/>
        </w:rPr>
        <w:t>;</w:t>
      </w:r>
    </w:p>
    <w:p w14:paraId="7E62E8D1" w14:textId="77777777" w:rsidR="00122EB9" w:rsidRPr="004A27E0" w:rsidRDefault="00122EB9" w:rsidP="00122EB9">
      <w:pPr>
        <w:numPr>
          <w:ilvl w:val="0"/>
          <w:numId w:val="15"/>
        </w:numPr>
        <w:spacing w:line="285" w:lineRule="exact"/>
        <w:ind w:left="0" w:right="-1558" w:firstLine="360"/>
        <w:jc w:val="both"/>
        <w:rPr>
          <w:sz w:val="24"/>
          <w:szCs w:val="24"/>
        </w:rPr>
      </w:pPr>
      <w:r w:rsidRPr="004A27E0">
        <w:rPr>
          <w:sz w:val="24"/>
          <w:szCs w:val="24"/>
        </w:rPr>
        <w:t>che, la liberazione dell’immobile, ove occupato dal debitore o da terzi senza titolo sarà effettuata a cura del custode giudiziario, salvo che l’aggiudicatario lo esoneri;</w:t>
      </w:r>
    </w:p>
    <w:p w14:paraId="338AA19F" w14:textId="77777777" w:rsidR="00122EB9" w:rsidRDefault="00122EB9" w:rsidP="00122EB9">
      <w:pPr>
        <w:numPr>
          <w:ilvl w:val="0"/>
          <w:numId w:val="15"/>
        </w:numPr>
        <w:spacing w:line="285" w:lineRule="exact"/>
        <w:ind w:left="0" w:right="-1558" w:firstLine="360"/>
        <w:jc w:val="both"/>
        <w:rPr>
          <w:sz w:val="24"/>
          <w:szCs w:val="24"/>
        </w:rPr>
      </w:pPr>
      <w:r w:rsidRPr="004A27E0">
        <w:rPr>
          <w:sz w:val="24"/>
          <w:szCs w:val="24"/>
        </w:rPr>
        <w:t xml:space="preserve">che, per quanto qui non previsto si applicheranno le vigenti norme di legge </w:t>
      </w:r>
    </w:p>
    <w:p w14:paraId="686728CD" w14:textId="77777777" w:rsidR="00122EB9" w:rsidRDefault="00122EB9" w:rsidP="00122EB9">
      <w:pPr>
        <w:spacing w:line="285" w:lineRule="exact"/>
        <w:ind w:left="360" w:right="-1558"/>
        <w:jc w:val="both"/>
        <w:rPr>
          <w:sz w:val="24"/>
          <w:szCs w:val="24"/>
        </w:rPr>
      </w:pPr>
    </w:p>
    <w:p w14:paraId="58952AB8" w14:textId="77777777" w:rsidR="00122EB9" w:rsidRDefault="00122EB9" w:rsidP="00F80EC5">
      <w:pPr>
        <w:spacing w:line="285" w:lineRule="exact"/>
        <w:ind w:right="-1559"/>
        <w:jc w:val="center"/>
        <w:rPr>
          <w:b/>
          <w:sz w:val="24"/>
          <w:szCs w:val="24"/>
          <w:u w:val="single"/>
        </w:rPr>
      </w:pPr>
    </w:p>
    <w:p w14:paraId="6D94C469" w14:textId="77777777" w:rsidR="0066550A" w:rsidRDefault="00BF759E" w:rsidP="00F80EC5">
      <w:pPr>
        <w:spacing w:line="285" w:lineRule="exact"/>
        <w:ind w:right="-1559"/>
        <w:jc w:val="center"/>
        <w:rPr>
          <w:b/>
          <w:sz w:val="24"/>
          <w:szCs w:val="24"/>
          <w:u w:val="single"/>
        </w:rPr>
      </w:pPr>
      <w:r>
        <w:rPr>
          <w:b/>
          <w:sz w:val="24"/>
          <w:szCs w:val="24"/>
          <w:u w:val="single"/>
        </w:rPr>
        <w:t>AVVERTE</w:t>
      </w:r>
    </w:p>
    <w:p w14:paraId="7F3FDBBD" w14:textId="77777777" w:rsidR="00BF759E" w:rsidRDefault="00BF759E" w:rsidP="00567FF3">
      <w:pPr>
        <w:spacing w:line="285" w:lineRule="exact"/>
        <w:ind w:right="-1559"/>
        <w:jc w:val="both"/>
        <w:rPr>
          <w:b/>
          <w:sz w:val="24"/>
          <w:szCs w:val="24"/>
          <w:u w:val="single"/>
        </w:rPr>
      </w:pPr>
    </w:p>
    <w:p w14:paraId="4FDDDB91" w14:textId="77777777" w:rsidR="00BD6284" w:rsidRPr="00BD6284" w:rsidRDefault="00BD6284" w:rsidP="00567FF3">
      <w:pPr>
        <w:numPr>
          <w:ilvl w:val="0"/>
          <w:numId w:val="15"/>
        </w:numPr>
        <w:spacing w:line="285" w:lineRule="exact"/>
        <w:ind w:left="0" w:right="-1559" w:firstLine="284"/>
        <w:jc w:val="both"/>
        <w:rPr>
          <w:b/>
          <w:sz w:val="24"/>
          <w:szCs w:val="24"/>
          <w:u w:val="single"/>
        </w:rPr>
      </w:pPr>
      <w:r>
        <w:rPr>
          <w:sz w:val="24"/>
          <w:szCs w:val="24"/>
        </w:rPr>
        <w:t>che in base a quanto disposto dall’art. 624 bis c.p.c. il Giudice dell’esecuzione può, sentito il debitore, sospendere, per una sola volta il processo sino a ventiquattro mesi su istanza di tutti i creditori muniti di titolo esecutivo. L’istanza può essere proposta fino a venti giorni prima della scadenza del termine per il deposito delle offerte di acquisto nel caso di vendita senza incanto;</w:t>
      </w:r>
    </w:p>
    <w:p w14:paraId="0D3D37E6" w14:textId="77777777" w:rsidR="00187838" w:rsidRPr="00B7713D" w:rsidRDefault="00BD6284" w:rsidP="00B7713D">
      <w:pPr>
        <w:numPr>
          <w:ilvl w:val="0"/>
          <w:numId w:val="15"/>
        </w:numPr>
        <w:spacing w:line="285" w:lineRule="exact"/>
        <w:ind w:left="0" w:right="-1559" w:firstLine="360"/>
        <w:jc w:val="both"/>
        <w:rPr>
          <w:b/>
          <w:sz w:val="24"/>
          <w:szCs w:val="24"/>
          <w:u w:val="single"/>
        </w:rPr>
      </w:pPr>
      <w:r w:rsidRPr="00B7713D">
        <w:rPr>
          <w:sz w:val="24"/>
          <w:szCs w:val="24"/>
        </w:rPr>
        <w:t>che in base a quanto disposto dall’art. 161 bis disp. Att. C.p.c. il rinvio della vendita può essere disposto solo con il consenso dei creditori e degli offerenti che abbiano prestato cauzione</w:t>
      </w:r>
      <w:r w:rsidR="00912A78" w:rsidRPr="00B7713D">
        <w:rPr>
          <w:sz w:val="24"/>
          <w:szCs w:val="24"/>
        </w:rPr>
        <w:t xml:space="preserve"> ai sensi degli art. 571 e 580</w:t>
      </w:r>
      <w:r w:rsidR="00B7713D" w:rsidRPr="00B7713D">
        <w:rPr>
          <w:sz w:val="24"/>
          <w:szCs w:val="24"/>
        </w:rPr>
        <w:t>;</w:t>
      </w:r>
    </w:p>
    <w:p w14:paraId="00962D74" w14:textId="77777777" w:rsidR="00187838" w:rsidRDefault="00187838" w:rsidP="00F80EC5">
      <w:pPr>
        <w:spacing w:line="285" w:lineRule="exact"/>
        <w:ind w:right="-1559"/>
        <w:jc w:val="center"/>
        <w:rPr>
          <w:b/>
          <w:sz w:val="24"/>
          <w:szCs w:val="24"/>
          <w:u w:val="single"/>
        </w:rPr>
      </w:pPr>
    </w:p>
    <w:p w14:paraId="1C5A65C7" w14:textId="77777777" w:rsidR="003B3395" w:rsidRDefault="003B3395" w:rsidP="00F80EC5">
      <w:pPr>
        <w:spacing w:line="285" w:lineRule="exact"/>
        <w:ind w:right="-1559"/>
        <w:jc w:val="center"/>
        <w:rPr>
          <w:b/>
          <w:sz w:val="24"/>
          <w:szCs w:val="24"/>
          <w:u w:val="single"/>
        </w:rPr>
      </w:pPr>
    </w:p>
    <w:p w14:paraId="52FF4455" w14:textId="77777777" w:rsidR="00D57F45" w:rsidRPr="00A06944" w:rsidRDefault="00600BFA" w:rsidP="00F80EC5">
      <w:pPr>
        <w:spacing w:line="285" w:lineRule="exact"/>
        <w:ind w:right="-1559"/>
        <w:jc w:val="center"/>
        <w:rPr>
          <w:b/>
          <w:sz w:val="28"/>
          <w:szCs w:val="28"/>
          <w:u w:val="single"/>
        </w:rPr>
      </w:pPr>
      <w:r w:rsidRPr="00A06944">
        <w:rPr>
          <w:b/>
          <w:sz w:val="28"/>
          <w:szCs w:val="28"/>
          <w:u w:val="single"/>
        </w:rPr>
        <w:t>DISCIPLINA DELLA VENDITA SENZA INCANTO</w:t>
      </w:r>
    </w:p>
    <w:p w14:paraId="25ED4955" w14:textId="77777777" w:rsidR="00567FF3" w:rsidRPr="00A06944" w:rsidRDefault="00567FF3" w:rsidP="00F80EC5">
      <w:pPr>
        <w:spacing w:line="285" w:lineRule="exact"/>
        <w:ind w:right="-1559"/>
        <w:jc w:val="center"/>
        <w:rPr>
          <w:b/>
          <w:sz w:val="28"/>
          <w:szCs w:val="28"/>
          <w:u w:val="single"/>
        </w:rPr>
      </w:pPr>
    </w:p>
    <w:p w14:paraId="1B2318F3" w14:textId="77777777" w:rsidR="00C671F2" w:rsidRPr="00A06944" w:rsidRDefault="00C671F2" w:rsidP="00384469">
      <w:pPr>
        <w:spacing w:line="285" w:lineRule="exact"/>
        <w:ind w:left="360" w:right="-1559"/>
        <w:jc w:val="center"/>
        <w:rPr>
          <w:b/>
          <w:sz w:val="28"/>
          <w:szCs w:val="28"/>
          <w:u w:val="single"/>
        </w:rPr>
      </w:pPr>
      <w:r w:rsidRPr="00A06944">
        <w:rPr>
          <w:b/>
          <w:sz w:val="28"/>
          <w:szCs w:val="28"/>
          <w:u w:val="single"/>
        </w:rPr>
        <w:t>OFFERTA TELEMATICA</w:t>
      </w:r>
    </w:p>
    <w:p w14:paraId="2C80D84D" w14:textId="77777777" w:rsidR="00C671F2" w:rsidRPr="004A27E0" w:rsidRDefault="00C671F2" w:rsidP="00C671F2">
      <w:pPr>
        <w:spacing w:line="285" w:lineRule="exact"/>
        <w:ind w:right="-1559" w:firstLine="426"/>
        <w:jc w:val="both"/>
        <w:rPr>
          <w:sz w:val="24"/>
          <w:szCs w:val="24"/>
        </w:rPr>
      </w:pPr>
      <w:r w:rsidRPr="004A27E0">
        <w:rPr>
          <w:sz w:val="24"/>
          <w:szCs w:val="24"/>
        </w:rPr>
        <w:t>L’offerta per la vendita telematica, da redigersi secondo il modulo fornito dal Ministero di Giustizia</w:t>
      </w:r>
      <w:r w:rsidR="002B1C50">
        <w:rPr>
          <w:sz w:val="24"/>
          <w:szCs w:val="24"/>
        </w:rPr>
        <w:t xml:space="preserve"> </w:t>
      </w:r>
      <w:r w:rsidR="002B1C50">
        <w:rPr>
          <w:color w:val="000000"/>
          <w:sz w:val="24"/>
          <w:szCs w:val="24"/>
        </w:rPr>
        <w:t xml:space="preserve">(sul Portale Vendite Pubbliche) </w:t>
      </w:r>
      <w:r w:rsidRPr="004A27E0">
        <w:rPr>
          <w:sz w:val="24"/>
          <w:szCs w:val="24"/>
        </w:rPr>
        <w:t>con trasmissione entro le ore 12,00 del giorno precedente la data della vendita esclusi i giorni festivi ed il sabato</w:t>
      </w:r>
      <w:r w:rsidR="0088225D">
        <w:rPr>
          <w:sz w:val="24"/>
          <w:szCs w:val="24"/>
        </w:rPr>
        <w:t>,</w:t>
      </w:r>
      <w:r w:rsidRPr="004A27E0">
        <w:rPr>
          <w:sz w:val="24"/>
          <w:szCs w:val="24"/>
        </w:rPr>
        <w:t xml:space="preserve"> (qualora la data per la presentazione delle offerte cada in un giorno festivo o di sabato, le offerte dovranno essere depositate entro le ore 12 del giorno immediatamente precedente) dovrà contenere</w:t>
      </w:r>
      <w:r w:rsidR="00141422" w:rsidRPr="004A27E0">
        <w:rPr>
          <w:sz w:val="24"/>
          <w:szCs w:val="24"/>
        </w:rPr>
        <w:t xml:space="preserve"> come previsto dal D.M. 32/2015:</w:t>
      </w:r>
    </w:p>
    <w:p w14:paraId="65F6DA63" w14:textId="77777777" w:rsidR="00C671F2" w:rsidRPr="004A27E0" w:rsidRDefault="00C671F2" w:rsidP="00C671F2">
      <w:pPr>
        <w:numPr>
          <w:ilvl w:val="0"/>
          <w:numId w:val="12"/>
        </w:numPr>
        <w:spacing w:line="285" w:lineRule="exact"/>
        <w:ind w:left="0" w:right="-1559" w:firstLine="426"/>
        <w:jc w:val="both"/>
        <w:rPr>
          <w:sz w:val="24"/>
          <w:szCs w:val="24"/>
        </w:rPr>
      </w:pPr>
      <w:r w:rsidRPr="004A27E0">
        <w:rPr>
          <w:sz w:val="24"/>
          <w:szCs w:val="24"/>
        </w:rPr>
        <w:t xml:space="preserve">  I dati identificativi dell’offerente, con espressa indicazione del codice fiscale o della partita Iva;</w:t>
      </w:r>
    </w:p>
    <w:p w14:paraId="4A24EEB1"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’ufficio giudiziario presso il quale pende la procedura;</w:t>
      </w:r>
    </w:p>
    <w:p w14:paraId="05E5D745"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’anno ed il numero di ruolo generale della procedura;</w:t>
      </w:r>
    </w:p>
    <w:p w14:paraId="5D8012CF"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i</w:t>
      </w:r>
      <w:r w:rsidR="00C671F2" w:rsidRPr="004A27E0">
        <w:rPr>
          <w:sz w:val="24"/>
          <w:szCs w:val="24"/>
        </w:rPr>
        <w:t>l numero o altro dato identificativo del lotto</w:t>
      </w:r>
    </w:p>
    <w:p w14:paraId="155E7781"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a descrizione del bene;</w:t>
      </w:r>
    </w:p>
    <w:p w14:paraId="641B3D58"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’indicazione del referente della procedura;</w:t>
      </w:r>
    </w:p>
    <w:p w14:paraId="040D3CA1"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a data e l’ora fissata per l’inizio delle operazioni di vendita;</w:t>
      </w:r>
    </w:p>
    <w:p w14:paraId="0ADB8FEF" w14:textId="77777777" w:rsidR="00C671F2" w:rsidRDefault="00141422" w:rsidP="00C671F2">
      <w:pPr>
        <w:numPr>
          <w:ilvl w:val="0"/>
          <w:numId w:val="12"/>
        </w:numPr>
        <w:spacing w:line="285" w:lineRule="exact"/>
        <w:ind w:left="0" w:right="-1559" w:firstLine="426"/>
        <w:jc w:val="both"/>
        <w:rPr>
          <w:sz w:val="24"/>
          <w:szCs w:val="24"/>
        </w:rPr>
      </w:pPr>
      <w:r w:rsidRPr="004A27E0">
        <w:rPr>
          <w:sz w:val="24"/>
          <w:szCs w:val="24"/>
        </w:rPr>
        <w:t>i</w:t>
      </w:r>
      <w:r w:rsidR="00C671F2" w:rsidRPr="004A27E0">
        <w:rPr>
          <w:sz w:val="24"/>
          <w:szCs w:val="24"/>
        </w:rPr>
        <w:t>l prezzo offerto e il termine per il relativo pagamento. Nel caso in cui il termine di pagamento indicato nell’offerta sia inferiore a quello di cui all’ordinanza di vendita, detto termine dovrà essere rispettato dall’aggiudicatario per il pagamento del saldo prezzo, a pena di decadenza;</w:t>
      </w:r>
    </w:p>
    <w:p w14:paraId="242D7414" w14:textId="397313B8" w:rsidR="00FE2E1C" w:rsidRDefault="00733481" w:rsidP="00733481">
      <w:pPr>
        <w:spacing w:line="285" w:lineRule="exact"/>
        <w:ind w:right="-1587" w:firstLine="426"/>
        <w:jc w:val="both"/>
        <w:rPr>
          <w:sz w:val="24"/>
          <w:szCs w:val="24"/>
        </w:rPr>
      </w:pPr>
      <w:r>
        <w:rPr>
          <w:sz w:val="24"/>
          <w:szCs w:val="24"/>
        </w:rPr>
        <w:t>9</w:t>
      </w:r>
      <w:r w:rsidR="00FE2E1C">
        <w:rPr>
          <w:sz w:val="24"/>
          <w:szCs w:val="24"/>
        </w:rPr>
        <w:t>) l’importo</w:t>
      </w:r>
      <w:r w:rsidR="00563FAD">
        <w:rPr>
          <w:sz w:val="24"/>
          <w:szCs w:val="24"/>
        </w:rPr>
        <w:t>, pari al 10% del prezzo offerto,</w:t>
      </w:r>
      <w:r w:rsidR="00FE2E1C">
        <w:rPr>
          <w:sz w:val="24"/>
          <w:szCs w:val="24"/>
        </w:rPr>
        <w:t xml:space="preserve"> a titolo di cauzione mediante bonifico bancario da eseguirsi sul conto</w:t>
      </w:r>
      <w:r w:rsidR="00B73168">
        <w:rPr>
          <w:sz w:val="24"/>
          <w:szCs w:val="24"/>
        </w:rPr>
        <w:t xml:space="preserve"> corrente della procedura n. 425</w:t>
      </w:r>
      <w:r w:rsidR="00B55064">
        <w:rPr>
          <w:sz w:val="24"/>
          <w:szCs w:val="24"/>
        </w:rPr>
        <w:t>/</w:t>
      </w:r>
      <w:r w:rsidR="00B73168">
        <w:rPr>
          <w:sz w:val="24"/>
          <w:szCs w:val="24"/>
        </w:rPr>
        <w:t>2017</w:t>
      </w:r>
      <w:r w:rsidR="00FE2E1C">
        <w:rPr>
          <w:sz w:val="24"/>
          <w:szCs w:val="24"/>
        </w:rPr>
        <w:t xml:space="preserve"> in tempo utile affinchè la somma sia accreditata al momento della apertura delle buste (</w:t>
      </w:r>
      <w:r w:rsidR="00FE2E1C">
        <w:rPr>
          <w:bCs/>
          <w:color w:val="222222"/>
          <w:sz w:val="24"/>
          <w:szCs w:val="24"/>
          <w:shd w:val="clear" w:color="auto" w:fill="FFFFFF"/>
        </w:rPr>
        <w:t xml:space="preserve">IBAN: </w:t>
      </w:r>
      <w:r w:rsidR="00FE2E1C">
        <w:rPr>
          <w:b/>
          <w:sz w:val="24"/>
          <w:szCs w:val="24"/>
        </w:rPr>
        <w:t>IT  95 G 02008 15713 000102717190</w:t>
      </w:r>
      <w:r w:rsidR="00FE2E1C">
        <w:rPr>
          <w:sz w:val="24"/>
          <w:szCs w:val="24"/>
        </w:rPr>
        <w:t>)</w:t>
      </w:r>
      <w:r w:rsidR="00FE2E1C">
        <w:rPr>
          <w:bCs/>
          <w:color w:val="222222"/>
          <w:sz w:val="24"/>
          <w:szCs w:val="24"/>
          <w:shd w:val="clear" w:color="auto" w:fill="FFFFFF"/>
        </w:rPr>
        <w:t xml:space="preserve"> con </w:t>
      </w:r>
      <w:r w:rsidR="007C0402">
        <w:rPr>
          <w:bCs/>
          <w:color w:val="222222"/>
          <w:sz w:val="24"/>
          <w:szCs w:val="24"/>
          <w:shd w:val="clear" w:color="auto" w:fill="FFFFFF"/>
        </w:rPr>
        <w:t>l</w:t>
      </w:r>
      <w:r w:rsidR="00B73168">
        <w:rPr>
          <w:bCs/>
          <w:color w:val="222222"/>
          <w:sz w:val="24"/>
          <w:szCs w:val="24"/>
          <w:shd w:val="clear" w:color="auto" w:fill="FFFFFF"/>
        </w:rPr>
        <w:t>a causale "Posizione 20170000425</w:t>
      </w:r>
      <w:r w:rsidR="00FE2E1C">
        <w:rPr>
          <w:bCs/>
          <w:color w:val="222222"/>
          <w:sz w:val="24"/>
          <w:szCs w:val="24"/>
          <w:shd w:val="clear" w:color="auto" w:fill="FFFFFF"/>
        </w:rPr>
        <w:t xml:space="preserve">00001 debitore cauzione asta </w:t>
      </w:r>
      <w:r w:rsidR="00FE2E1C" w:rsidRPr="006D5D8B">
        <w:rPr>
          <w:bCs/>
          <w:color w:val="222222"/>
          <w:sz w:val="24"/>
          <w:szCs w:val="24"/>
          <w:shd w:val="clear" w:color="auto" w:fill="FFFFFF"/>
        </w:rPr>
        <w:t>del</w:t>
      </w:r>
      <w:r w:rsidR="00B55064" w:rsidRPr="006D5D8B">
        <w:rPr>
          <w:bCs/>
          <w:color w:val="222222"/>
          <w:sz w:val="24"/>
          <w:szCs w:val="24"/>
          <w:shd w:val="clear" w:color="auto" w:fill="FFFFFF"/>
        </w:rPr>
        <w:t xml:space="preserve"> </w:t>
      </w:r>
      <w:r w:rsidR="00EA1318">
        <w:rPr>
          <w:bCs/>
          <w:color w:val="222222"/>
          <w:sz w:val="24"/>
          <w:szCs w:val="24"/>
          <w:shd w:val="clear" w:color="auto" w:fill="FFFFFF"/>
        </w:rPr>
        <w:t>1</w:t>
      </w:r>
      <w:r w:rsidR="00E6266D">
        <w:rPr>
          <w:bCs/>
          <w:color w:val="222222"/>
          <w:sz w:val="24"/>
          <w:szCs w:val="24"/>
          <w:shd w:val="clear" w:color="auto" w:fill="FFFFFF"/>
        </w:rPr>
        <w:t>1</w:t>
      </w:r>
      <w:r w:rsidR="00B73168">
        <w:rPr>
          <w:bCs/>
          <w:color w:val="222222"/>
          <w:sz w:val="24"/>
          <w:szCs w:val="24"/>
          <w:shd w:val="clear" w:color="auto" w:fill="FFFFFF"/>
        </w:rPr>
        <w:t>.</w:t>
      </w:r>
      <w:r w:rsidR="00EA1318">
        <w:rPr>
          <w:bCs/>
          <w:color w:val="222222"/>
          <w:sz w:val="24"/>
          <w:szCs w:val="24"/>
          <w:shd w:val="clear" w:color="auto" w:fill="FFFFFF"/>
        </w:rPr>
        <w:t>10</w:t>
      </w:r>
      <w:r w:rsidR="00975F29" w:rsidRPr="006D5D8B">
        <w:rPr>
          <w:bCs/>
          <w:color w:val="222222"/>
          <w:sz w:val="24"/>
          <w:szCs w:val="24"/>
          <w:shd w:val="clear" w:color="auto" w:fill="FFFFFF"/>
        </w:rPr>
        <w:t>.</w:t>
      </w:r>
      <w:r w:rsidR="007C0402" w:rsidRPr="006D5D8B">
        <w:rPr>
          <w:bCs/>
          <w:color w:val="222222"/>
          <w:sz w:val="24"/>
          <w:szCs w:val="24"/>
          <w:shd w:val="clear" w:color="auto" w:fill="FFFFFF"/>
        </w:rPr>
        <w:t>202</w:t>
      </w:r>
      <w:r w:rsidR="00220D1E">
        <w:rPr>
          <w:bCs/>
          <w:color w:val="222222"/>
          <w:sz w:val="24"/>
          <w:szCs w:val="24"/>
          <w:shd w:val="clear" w:color="auto" w:fill="FFFFFF"/>
        </w:rPr>
        <w:t>4</w:t>
      </w:r>
      <w:r w:rsidR="00FE2E1C" w:rsidRPr="00975F29">
        <w:rPr>
          <w:bCs/>
          <w:color w:val="222222"/>
          <w:sz w:val="24"/>
          <w:szCs w:val="24"/>
          <w:shd w:val="clear" w:color="auto" w:fill="FFFFFF"/>
        </w:rPr>
        <w:t>"</w:t>
      </w:r>
      <w:r w:rsidR="00FE2E1C" w:rsidRPr="00922E6E">
        <w:rPr>
          <w:bCs/>
          <w:color w:val="222222"/>
          <w:sz w:val="24"/>
          <w:szCs w:val="24"/>
          <w:shd w:val="clear" w:color="auto" w:fill="FFFFFF"/>
        </w:rPr>
        <w:t>);</w:t>
      </w:r>
    </w:p>
    <w:p w14:paraId="7ECAFC34" w14:textId="77777777" w:rsidR="00C671F2" w:rsidRPr="004A27E0" w:rsidRDefault="00AA26AC" w:rsidP="00AA26AC">
      <w:pPr>
        <w:spacing w:line="285" w:lineRule="exact"/>
        <w:ind w:left="284" w:right="-1559"/>
        <w:jc w:val="both"/>
        <w:rPr>
          <w:sz w:val="24"/>
          <w:szCs w:val="24"/>
        </w:rPr>
      </w:pPr>
      <w:r>
        <w:rPr>
          <w:sz w:val="24"/>
          <w:szCs w:val="24"/>
        </w:rPr>
        <w:t xml:space="preserve">10) </w:t>
      </w:r>
      <w:r w:rsidR="00141422" w:rsidRPr="004A27E0">
        <w:rPr>
          <w:sz w:val="24"/>
          <w:szCs w:val="24"/>
        </w:rPr>
        <w:t>l</w:t>
      </w:r>
      <w:r w:rsidR="00C671F2" w:rsidRPr="004A27E0">
        <w:rPr>
          <w:sz w:val="24"/>
          <w:szCs w:val="24"/>
        </w:rPr>
        <w:t>a data, l’orario ed il numero di CRO del bonifico effettuato per il versamento della cauzione;</w:t>
      </w:r>
    </w:p>
    <w:p w14:paraId="4C3A4808" w14:textId="77777777" w:rsidR="00C671F2" w:rsidRPr="004A27E0" w:rsidRDefault="00AA26AC" w:rsidP="00AA26AC">
      <w:pPr>
        <w:spacing w:line="285" w:lineRule="exact"/>
        <w:ind w:left="284" w:right="-1559"/>
        <w:jc w:val="both"/>
        <w:rPr>
          <w:sz w:val="24"/>
          <w:szCs w:val="24"/>
        </w:rPr>
      </w:pPr>
      <w:r>
        <w:rPr>
          <w:sz w:val="24"/>
          <w:szCs w:val="24"/>
        </w:rPr>
        <w:t xml:space="preserve">11) </w:t>
      </w:r>
      <w:r w:rsidR="00141422" w:rsidRPr="004A27E0">
        <w:rPr>
          <w:sz w:val="24"/>
          <w:szCs w:val="24"/>
        </w:rPr>
        <w:t>i</w:t>
      </w:r>
      <w:r w:rsidR="00C671F2" w:rsidRPr="004A27E0">
        <w:rPr>
          <w:sz w:val="24"/>
          <w:szCs w:val="24"/>
        </w:rPr>
        <w:t>l codice IBAN del conto sul quale è stata addebitata la somma oggetto del bonifico di cui sopra;</w:t>
      </w:r>
    </w:p>
    <w:p w14:paraId="72EA3F88" w14:textId="77777777" w:rsidR="00C671F2" w:rsidRPr="004A27E0" w:rsidRDefault="00AA26AC" w:rsidP="00AA26AC">
      <w:pPr>
        <w:spacing w:line="285" w:lineRule="exact"/>
        <w:ind w:right="-1559" w:firstLine="284"/>
        <w:jc w:val="both"/>
        <w:rPr>
          <w:sz w:val="24"/>
          <w:szCs w:val="24"/>
        </w:rPr>
      </w:pPr>
      <w:r>
        <w:rPr>
          <w:sz w:val="24"/>
          <w:szCs w:val="24"/>
        </w:rPr>
        <w:lastRenderedPageBreak/>
        <w:t xml:space="preserve">12) </w:t>
      </w:r>
      <w:r w:rsidR="00141422" w:rsidRPr="004A27E0">
        <w:rPr>
          <w:sz w:val="24"/>
          <w:szCs w:val="24"/>
        </w:rPr>
        <w:t>l</w:t>
      </w:r>
      <w:r w:rsidR="00C671F2" w:rsidRPr="004A27E0">
        <w:rPr>
          <w:sz w:val="24"/>
          <w:szCs w:val="24"/>
        </w:rPr>
        <w:t>’indirizzo della casella di posta elettronica certificata di cui al comma 4 o, in alternativa, quello di cui al comma 5 dell’art. 12 del D.M. 32/2015, utilizzata per trasmettere l’offerta e per ricevere le comunicazioni;</w:t>
      </w:r>
    </w:p>
    <w:p w14:paraId="1F944270" w14:textId="77777777" w:rsidR="00C671F2" w:rsidRPr="00AA26AC" w:rsidRDefault="00AA26AC" w:rsidP="00AA26AC">
      <w:pPr>
        <w:pStyle w:val="Paragrafoelenco"/>
        <w:numPr>
          <w:ilvl w:val="0"/>
          <w:numId w:val="30"/>
        </w:numPr>
        <w:spacing w:line="285" w:lineRule="exact"/>
        <w:ind w:right="-1559"/>
        <w:jc w:val="both"/>
        <w:rPr>
          <w:sz w:val="24"/>
          <w:szCs w:val="24"/>
        </w:rPr>
      </w:pPr>
      <w:r>
        <w:rPr>
          <w:sz w:val="24"/>
          <w:szCs w:val="24"/>
        </w:rPr>
        <w:t xml:space="preserve"> </w:t>
      </w:r>
      <w:r w:rsidR="00141422" w:rsidRPr="00AA26AC">
        <w:rPr>
          <w:sz w:val="24"/>
          <w:szCs w:val="24"/>
        </w:rPr>
        <w:t>l</w:t>
      </w:r>
      <w:r w:rsidR="00C671F2" w:rsidRPr="00AA26AC">
        <w:rPr>
          <w:sz w:val="24"/>
          <w:szCs w:val="24"/>
        </w:rPr>
        <w:t>’eventuale recapito di telefonia mobile ove ricevere le comunicazioni.</w:t>
      </w:r>
    </w:p>
    <w:p w14:paraId="15C58A3F" w14:textId="77777777" w:rsidR="00C671F2" w:rsidRDefault="00C671F2" w:rsidP="00C671F2">
      <w:pPr>
        <w:spacing w:line="285" w:lineRule="exact"/>
        <w:ind w:right="-1559" w:firstLine="426"/>
        <w:jc w:val="both"/>
        <w:rPr>
          <w:sz w:val="24"/>
          <w:szCs w:val="24"/>
        </w:rPr>
      </w:pPr>
      <w:r w:rsidRPr="004A27E0">
        <w:rPr>
          <w:sz w:val="24"/>
          <w:szCs w:val="24"/>
        </w:rPr>
        <w:t>Quando l’offerente risiede fuori dal territorio dello Stato e non risulti attribuito il codice fiscale si deve indicare il codice fiscale rilasciato dall’autorità fiscale del Paese di residenza o, in mancanza, un analogo codice identificativo, quale ad esempi</w:t>
      </w:r>
      <w:r w:rsidR="005B41EE">
        <w:rPr>
          <w:sz w:val="24"/>
          <w:szCs w:val="24"/>
        </w:rPr>
        <w:t>o un codice di sicurezza sociale</w:t>
      </w:r>
      <w:r w:rsidRPr="004A27E0">
        <w:rPr>
          <w:sz w:val="24"/>
          <w:szCs w:val="24"/>
        </w:rPr>
        <w:t xml:space="preserve"> o un codice identificativo. In ogni caso deve essere anteposto il codice del paese di origine, in conformità alle regole tecniche di cui allo standard ISO 3166-1 alpha- 2code dell’International Organization for </w:t>
      </w:r>
      <w:proofErr w:type="spellStart"/>
      <w:r w:rsidRPr="004A27E0">
        <w:rPr>
          <w:sz w:val="24"/>
          <w:szCs w:val="24"/>
        </w:rPr>
        <w:t>Standardization</w:t>
      </w:r>
      <w:proofErr w:type="spellEnd"/>
      <w:r w:rsidR="00CF16A3" w:rsidRPr="004A27E0">
        <w:rPr>
          <w:sz w:val="24"/>
          <w:szCs w:val="24"/>
        </w:rPr>
        <w:t>.</w:t>
      </w:r>
      <w:r w:rsidRPr="004A27E0">
        <w:rPr>
          <w:sz w:val="24"/>
          <w:szCs w:val="24"/>
        </w:rPr>
        <w:t xml:space="preserve">    </w:t>
      </w:r>
    </w:p>
    <w:p w14:paraId="56555845" w14:textId="77777777" w:rsidR="002E5873" w:rsidRDefault="002E5873" w:rsidP="00C671F2">
      <w:pPr>
        <w:spacing w:line="285" w:lineRule="exact"/>
        <w:ind w:right="-1559" w:firstLine="426"/>
        <w:jc w:val="both"/>
        <w:rPr>
          <w:sz w:val="24"/>
          <w:szCs w:val="24"/>
        </w:rPr>
      </w:pPr>
    </w:p>
    <w:p w14:paraId="2328308D" w14:textId="77777777" w:rsidR="002E5873" w:rsidRDefault="002E5873" w:rsidP="00C671F2">
      <w:pPr>
        <w:spacing w:line="285" w:lineRule="exact"/>
        <w:ind w:right="-1559" w:firstLine="426"/>
        <w:jc w:val="both"/>
        <w:rPr>
          <w:sz w:val="24"/>
          <w:szCs w:val="24"/>
        </w:rPr>
      </w:pPr>
    </w:p>
    <w:p w14:paraId="57DB50C3" w14:textId="77777777" w:rsidR="00C671F2" w:rsidRPr="00A06944" w:rsidRDefault="00C671F2" w:rsidP="00384469">
      <w:pPr>
        <w:spacing w:line="285" w:lineRule="exact"/>
        <w:ind w:left="1428" w:right="-1559" w:firstLine="696"/>
        <w:rPr>
          <w:b/>
          <w:sz w:val="28"/>
          <w:szCs w:val="28"/>
          <w:u w:val="single"/>
        </w:rPr>
      </w:pPr>
      <w:r w:rsidRPr="00A06944">
        <w:rPr>
          <w:b/>
          <w:sz w:val="28"/>
          <w:szCs w:val="28"/>
          <w:u w:val="single"/>
        </w:rPr>
        <w:t>OFFERTE CON MODALITA’ ANALOGICA</w:t>
      </w:r>
    </w:p>
    <w:p w14:paraId="13B623E1" w14:textId="77777777" w:rsidR="00C671F2" w:rsidRPr="00F80EC5" w:rsidRDefault="00C671F2" w:rsidP="00C671F2">
      <w:pPr>
        <w:spacing w:line="285" w:lineRule="exact"/>
        <w:ind w:right="-1559"/>
        <w:jc w:val="center"/>
        <w:rPr>
          <w:b/>
          <w:sz w:val="24"/>
          <w:szCs w:val="24"/>
          <w:u w:val="single"/>
        </w:rPr>
      </w:pPr>
    </w:p>
    <w:p w14:paraId="4D8B3CD0" w14:textId="77777777" w:rsidR="00C671F2" w:rsidRPr="004A27E0" w:rsidRDefault="00C671F2" w:rsidP="00C671F2">
      <w:pPr>
        <w:spacing w:line="285" w:lineRule="exact"/>
        <w:ind w:right="-1559" w:firstLine="420"/>
        <w:jc w:val="both"/>
        <w:rPr>
          <w:sz w:val="24"/>
          <w:szCs w:val="24"/>
        </w:rPr>
      </w:pPr>
      <w:r w:rsidRPr="004A27E0">
        <w:rPr>
          <w:sz w:val="24"/>
          <w:szCs w:val="24"/>
        </w:rPr>
        <w:t>Le offerte analogiche di acquisto dovranno essere depositate in busta chiusa entro le ore 12,00 del giorno pre</w:t>
      </w:r>
      <w:r w:rsidR="00D327C0" w:rsidRPr="004A27E0">
        <w:rPr>
          <w:sz w:val="24"/>
          <w:szCs w:val="24"/>
        </w:rPr>
        <w:t>cedente la data della vendita (</w:t>
      </w:r>
      <w:r w:rsidRPr="004A27E0">
        <w:rPr>
          <w:sz w:val="24"/>
          <w:szCs w:val="24"/>
        </w:rPr>
        <w:t xml:space="preserve">escluso i giorni festivi ed il sabato) e presso lo studio del professionista delegato in Foggia alla via Alessandro Volta n. 1, </w:t>
      </w:r>
    </w:p>
    <w:p w14:paraId="71A8DBBD" w14:textId="77777777" w:rsidR="00C671F2" w:rsidRPr="004A27E0" w:rsidRDefault="00C671F2" w:rsidP="00C671F2">
      <w:pPr>
        <w:spacing w:line="285" w:lineRule="exact"/>
        <w:ind w:right="-1559" w:firstLine="420"/>
        <w:jc w:val="both"/>
        <w:rPr>
          <w:sz w:val="24"/>
          <w:szCs w:val="24"/>
        </w:rPr>
      </w:pPr>
      <w:r w:rsidRPr="004A27E0">
        <w:rPr>
          <w:sz w:val="24"/>
          <w:szCs w:val="24"/>
        </w:rPr>
        <w:t>Sulla busta può essere indicato un nome di fantasia e la data della vendita. Nessun’altra indicazione deve essere apposta sulla busta.</w:t>
      </w:r>
    </w:p>
    <w:p w14:paraId="7602DC3D" w14:textId="77777777" w:rsidR="00C671F2" w:rsidRPr="004A27E0" w:rsidRDefault="00C671F2" w:rsidP="00C671F2">
      <w:pPr>
        <w:spacing w:line="285" w:lineRule="exact"/>
        <w:ind w:right="-1559" w:firstLine="420"/>
        <w:jc w:val="both"/>
        <w:rPr>
          <w:sz w:val="24"/>
          <w:szCs w:val="24"/>
        </w:rPr>
      </w:pPr>
      <w:r w:rsidRPr="004A27E0">
        <w:rPr>
          <w:sz w:val="24"/>
          <w:szCs w:val="24"/>
        </w:rPr>
        <w:t xml:space="preserve">L’offerta di acquisto deve essere munita di marca da bollo di €. 16,00 e per la sua validità deve contenere:  </w:t>
      </w:r>
    </w:p>
    <w:p w14:paraId="66C816A8" w14:textId="77777777" w:rsidR="00C671F2" w:rsidRPr="004A27E0" w:rsidRDefault="00C671F2" w:rsidP="00C671F2">
      <w:pPr>
        <w:spacing w:line="285" w:lineRule="exact"/>
        <w:ind w:right="-1559"/>
        <w:jc w:val="both"/>
        <w:rPr>
          <w:sz w:val="24"/>
          <w:szCs w:val="24"/>
        </w:rPr>
      </w:pPr>
      <w:r w:rsidRPr="004A27E0">
        <w:rPr>
          <w:sz w:val="24"/>
          <w:szCs w:val="24"/>
        </w:rPr>
        <w:t xml:space="preserve">1) - il cognome, nome, luogo e data di nascita, codice fiscale (partita Iva), domicilio, stato civile, recapito telefonico del soggetto cui andrà intestato l’immobile, (non sarà possibile intestare l’immobile a soggetto diverso da quello che sottoscrive l’offerta) il quale dovrà anche presentarsi il giorno e nel luogo fissato per la vendita per la partecipazione all’eventuale gara. Se l’offerente è incapace, l’offerta dovrà essere sottoscritta dal legale rappresentante previa autorizzazione giudiziale; se coniugato, in regime di comunione legale dei beni, dovranno essere indicati anche i corrispondenti dati del coniuge; se l’offerente agisce quale legale rappresentante di altro soggetto, deve essere allegato certificato del registro delle Imprese da cui risultino i poteri ovvero la procura o l’atto di nomina che giustifichi i poteri. In caso di offerta a mezzo procuratore legale si applica l’art. 583 c.p.c. </w:t>
      </w:r>
    </w:p>
    <w:p w14:paraId="251A06AC" w14:textId="77777777" w:rsidR="00C671F2" w:rsidRPr="004A27E0" w:rsidRDefault="00C671F2" w:rsidP="00C671F2">
      <w:pPr>
        <w:spacing w:line="285" w:lineRule="exact"/>
        <w:ind w:right="-1559"/>
        <w:jc w:val="both"/>
        <w:rPr>
          <w:sz w:val="24"/>
          <w:szCs w:val="24"/>
        </w:rPr>
      </w:pPr>
      <w:r w:rsidRPr="004A27E0">
        <w:rPr>
          <w:sz w:val="24"/>
          <w:szCs w:val="24"/>
        </w:rPr>
        <w:tab/>
        <w:t>- i dati identificativi del bene per il quale l’offerta è proposta, così come indicati nell’avviso di vendita;</w:t>
      </w:r>
    </w:p>
    <w:p w14:paraId="727EAD94" w14:textId="77777777" w:rsidR="00C671F2" w:rsidRPr="004A27E0" w:rsidRDefault="00C671F2" w:rsidP="00C671F2">
      <w:pPr>
        <w:spacing w:line="285" w:lineRule="exact"/>
        <w:ind w:right="-1559"/>
        <w:jc w:val="both"/>
        <w:rPr>
          <w:sz w:val="24"/>
          <w:szCs w:val="24"/>
        </w:rPr>
      </w:pPr>
      <w:r w:rsidRPr="004A27E0">
        <w:rPr>
          <w:sz w:val="24"/>
          <w:szCs w:val="24"/>
        </w:rPr>
        <w:tab/>
        <w:t>- l’indicazione del prezzo offerto che non potrà essere inferiore di oltre ¼ al valore d’asta indicato nel presente avviso di vendita a pena di inammissibilità dell’offerta;</w:t>
      </w:r>
    </w:p>
    <w:p w14:paraId="00D5F058" w14:textId="77777777" w:rsidR="00C671F2" w:rsidRPr="004A27E0" w:rsidRDefault="00C671F2" w:rsidP="00C671F2">
      <w:pPr>
        <w:spacing w:line="285" w:lineRule="exact"/>
        <w:ind w:right="-1559"/>
        <w:jc w:val="both"/>
        <w:rPr>
          <w:sz w:val="24"/>
          <w:szCs w:val="24"/>
        </w:rPr>
      </w:pPr>
      <w:r w:rsidRPr="004A27E0">
        <w:rPr>
          <w:sz w:val="24"/>
          <w:szCs w:val="24"/>
        </w:rPr>
        <w:tab/>
        <w:t xml:space="preserve">- il modo e il termine del versamento del saldo prezzo, nonché degli ulteriori oneri, diritti e spese conseguenti alla vendita, che non potrà essere superiore a 120 giorni dall aggiudicazione; in mancanza di indicazione del termine si intende che esso è di 120 giorni dalla aggiudicazione; l’offerente può indicare un termine più breve, circostanza che potrà essere valutata dal Delegato ai fini della individuazione della migliore offerta. Nel caso in cui il termine di pagamento indicato nell’offerta sia inferiore a quello dell’ordinanza di vendita, detto termine dovrà essere rispettato dall’aggiudicatario per il pagamento del saldo prezzo a pena di decadenza; </w:t>
      </w:r>
    </w:p>
    <w:p w14:paraId="2A7210E6" w14:textId="77777777" w:rsidR="00C671F2" w:rsidRPr="004A27E0" w:rsidRDefault="00C671F2" w:rsidP="00C671F2">
      <w:pPr>
        <w:spacing w:line="285" w:lineRule="exact"/>
        <w:ind w:right="-1559"/>
        <w:jc w:val="both"/>
        <w:rPr>
          <w:sz w:val="24"/>
          <w:szCs w:val="24"/>
        </w:rPr>
      </w:pPr>
      <w:r w:rsidRPr="004A27E0">
        <w:rPr>
          <w:sz w:val="24"/>
          <w:szCs w:val="24"/>
        </w:rPr>
        <w:tab/>
        <w:t>- l’espressa dichiarazione di aver preso visione della perizia di stima ivi compresi gli allegati; l’avviso di vendita e ogni altro documento pubblicato sul portale delle vendite giudiziarie in relazione all’immobile per il quale viene presentata l’offerta.</w:t>
      </w:r>
    </w:p>
    <w:p w14:paraId="74FF127B" w14:textId="77777777" w:rsidR="00C671F2" w:rsidRPr="004A27E0" w:rsidRDefault="00C671F2" w:rsidP="00C671F2">
      <w:pPr>
        <w:spacing w:line="285" w:lineRule="exact"/>
        <w:ind w:right="-1559"/>
        <w:jc w:val="both"/>
        <w:rPr>
          <w:sz w:val="24"/>
          <w:szCs w:val="24"/>
        </w:rPr>
      </w:pPr>
      <w:r w:rsidRPr="004A27E0">
        <w:rPr>
          <w:sz w:val="24"/>
          <w:szCs w:val="24"/>
        </w:rPr>
        <w:tab/>
        <w:t xml:space="preserve"> </w:t>
      </w:r>
    </w:p>
    <w:p w14:paraId="7874F699" w14:textId="77777777" w:rsidR="00C671F2" w:rsidRPr="004A27E0" w:rsidRDefault="00C671F2" w:rsidP="00C671F2">
      <w:pPr>
        <w:spacing w:line="285" w:lineRule="exact"/>
        <w:ind w:right="-1559" w:firstLine="708"/>
        <w:jc w:val="both"/>
        <w:rPr>
          <w:b/>
          <w:sz w:val="24"/>
          <w:szCs w:val="24"/>
          <w:u w:val="single"/>
        </w:rPr>
      </w:pPr>
      <w:r w:rsidRPr="004A27E0">
        <w:rPr>
          <w:b/>
          <w:sz w:val="24"/>
          <w:szCs w:val="24"/>
          <w:u w:val="single"/>
        </w:rPr>
        <w:t xml:space="preserve"> All’offerta dovranno essere allegati a pena di inammissibilità</w:t>
      </w:r>
    </w:p>
    <w:p w14:paraId="3A254232" w14:textId="77777777" w:rsidR="00C671F2" w:rsidRPr="004A27E0" w:rsidRDefault="00C671F2" w:rsidP="00C671F2">
      <w:pPr>
        <w:spacing w:line="285" w:lineRule="exact"/>
        <w:ind w:right="-1559"/>
        <w:jc w:val="both"/>
        <w:rPr>
          <w:sz w:val="24"/>
          <w:szCs w:val="24"/>
        </w:rPr>
      </w:pPr>
      <w:r w:rsidRPr="004A27E0">
        <w:rPr>
          <w:sz w:val="24"/>
          <w:szCs w:val="24"/>
        </w:rPr>
        <w:tab/>
        <w:t>- se persona fisica, fotocopia di un documento di identità, del codice fiscale ed estratto per riassunto dell’atto di matrimonio o certificato di stato libero;</w:t>
      </w:r>
    </w:p>
    <w:p w14:paraId="42694052" w14:textId="77777777" w:rsidR="00C671F2" w:rsidRPr="004A27E0" w:rsidRDefault="00C671F2" w:rsidP="00C671F2">
      <w:pPr>
        <w:spacing w:line="285" w:lineRule="exact"/>
        <w:ind w:right="-1559"/>
        <w:jc w:val="both"/>
        <w:rPr>
          <w:sz w:val="24"/>
          <w:szCs w:val="24"/>
        </w:rPr>
      </w:pPr>
      <w:r w:rsidRPr="004A27E0">
        <w:rPr>
          <w:sz w:val="24"/>
          <w:szCs w:val="24"/>
        </w:rPr>
        <w:lastRenderedPageBreak/>
        <w:tab/>
        <w:t>- se società o persona giuridica, certificato delle imprese o certificato del registro persone giuridiche, attestante la vigenza dell’ente ed i poteri di rappresentanza, nonché fotocopia di un documento di identità del o dei legali rappresentati legali;</w:t>
      </w:r>
    </w:p>
    <w:p w14:paraId="5AD5608E" w14:textId="77777777" w:rsidR="00C671F2" w:rsidRPr="004A27E0" w:rsidRDefault="00C671F2" w:rsidP="00C671F2">
      <w:pPr>
        <w:spacing w:line="285" w:lineRule="exact"/>
        <w:ind w:right="-1559"/>
        <w:jc w:val="both"/>
        <w:rPr>
          <w:sz w:val="24"/>
          <w:szCs w:val="24"/>
        </w:rPr>
      </w:pPr>
      <w:r w:rsidRPr="004A27E0">
        <w:rPr>
          <w:sz w:val="24"/>
          <w:szCs w:val="24"/>
        </w:rPr>
        <w:tab/>
        <w:t>- in caso di intervento di un rappresentante volontario originale o copia autentica della procura;</w:t>
      </w:r>
    </w:p>
    <w:p w14:paraId="46E60E76" w14:textId="77777777" w:rsidR="00C671F2" w:rsidRPr="004A27E0" w:rsidRDefault="00C671F2" w:rsidP="00C671F2">
      <w:pPr>
        <w:spacing w:line="285" w:lineRule="exact"/>
        <w:ind w:right="-1559"/>
        <w:jc w:val="both"/>
        <w:rPr>
          <w:sz w:val="24"/>
          <w:szCs w:val="24"/>
        </w:rPr>
      </w:pPr>
      <w:r w:rsidRPr="004A27E0">
        <w:rPr>
          <w:sz w:val="24"/>
          <w:szCs w:val="24"/>
        </w:rPr>
        <w:tab/>
        <w:t xml:space="preserve">- in caso di avvocato che presenti offerta per persona da nominare, la riserva di nomina dovrà essere effettuata nella offerta di acquisto; </w:t>
      </w:r>
    </w:p>
    <w:p w14:paraId="02C5ADC5" w14:textId="77777777" w:rsidR="00C671F2" w:rsidRPr="004A27E0" w:rsidRDefault="00C671F2" w:rsidP="00C671F2">
      <w:pPr>
        <w:spacing w:line="285" w:lineRule="exact"/>
        <w:ind w:right="-1559"/>
        <w:jc w:val="both"/>
        <w:rPr>
          <w:sz w:val="24"/>
          <w:szCs w:val="24"/>
        </w:rPr>
      </w:pPr>
      <w:r w:rsidRPr="004A27E0">
        <w:rPr>
          <w:sz w:val="24"/>
          <w:szCs w:val="24"/>
        </w:rPr>
        <w:tab/>
        <w:t xml:space="preserve">- trattandosi di cittadino di altro Stato, non facente parte della Comunità Europea, certificato di cittadinanza ed eventualmente permesso di soggiorno o carta di soggiorno al fine della verifica della condizione di reciprocità;  </w:t>
      </w:r>
    </w:p>
    <w:p w14:paraId="74A81D6E" w14:textId="77777777" w:rsidR="00C671F2" w:rsidRPr="004A27E0" w:rsidRDefault="00C671F2" w:rsidP="00C671F2">
      <w:pPr>
        <w:spacing w:line="285" w:lineRule="exact"/>
        <w:ind w:right="-1559"/>
        <w:jc w:val="both"/>
        <w:rPr>
          <w:sz w:val="24"/>
          <w:szCs w:val="24"/>
        </w:rPr>
      </w:pPr>
      <w:r w:rsidRPr="004A27E0">
        <w:rPr>
          <w:sz w:val="24"/>
          <w:szCs w:val="24"/>
        </w:rPr>
        <w:tab/>
        <w:t>- un assegno circolare bancario e/o postale non trasferibile intestato a Tribunale di Foggia – Procedura esecutiva con la indicazione del relativo numero di procedura</w:t>
      </w:r>
      <w:r w:rsidRPr="004A27E0">
        <w:rPr>
          <w:b/>
          <w:sz w:val="24"/>
          <w:szCs w:val="24"/>
        </w:rPr>
        <w:t>,</w:t>
      </w:r>
      <w:r w:rsidRPr="004A27E0">
        <w:rPr>
          <w:sz w:val="24"/>
          <w:szCs w:val="24"/>
        </w:rPr>
        <w:t xml:space="preserve"> per un importo complessivo pari al 10% del prezzo offerto, a titolo di cauzione, da inserire all’interno della busta e che sarà trattenuta in caso di rifiuto dell’acquisto.</w:t>
      </w:r>
    </w:p>
    <w:p w14:paraId="707DEE03" w14:textId="77777777" w:rsidR="00C671F2" w:rsidRPr="004A27E0" w:rsidRDefault="00C671F2" w:rsidP="00C671F2">
      <w:pPr>
        <w:spacing w:line="285" w:lineRule="exact"/>
        <w:ind w:right="-1559"/>
        <w:jc w:val="both"/>
        <w:rPr>
          <w:sz w:val="24"/>
          <w:szCs w:val="24"/>
        </w:rPr>
      </w:pPr>
      <w:r w:rsidRPr="004A27E0">
        <w:rPr>
          <w:sz w:val="24"/>
          <w:szCs w:val="24"/>
        </w:rPr>
        <w:tab/>
        <w:t xml:space="preserve">Le buste verranno aperte alla data fissata per l’esame delle offerte.   </w:t>
      </w:r>
    </w:p>
    <w:p w14:paraId="2A20CCF9" w14:textId="77777777" w:rsidR="00C671F2" w:rsidRPr="004A27E0" w:rsidRDefault="00C671F2" w:rsidP="00C671F2">
      <w:pPr>
        <w:spacing w:line="285" w:lineRule="exact"/>
        <w:ind w:right="-1559"/>
        <w:jc w:val="both"/>
        <w:rPr>
          <w:sz w:val="24"/>
          <w:szCs w:val="24"/>
        </w:rPr>
      </w:pPr>
      <w:r w:rsidRPr="004A27E0">
        <w:rPr>
          <w:sz w:val="24"/>
          <w:szCs w:val="24"/>
        </w:rPr>
        <w:tab/>
        <w:t>L’offerta presentata è irrevocabile e, perta</w:t>
      </w:r>
      <w:r w:rsidR="00862058">
        <w:rPr>
          <w:sz w:val="24"/>
          <w:szCs w:val="24"/>
        </w:rPr>
        <w:t>n</w:t>
      </w:r>
      <w:r w:rsidRPr="004A27E0">
        <w:rPr>
          <w:sz w:val="24"/>
          <w:szCs w:val="24"/>
        </w:rPr>
        <w:t xml:space="preserve">to, di essa si terrà conto anche in caso di mancata presentazione alla gara dell’offerente. </w:t>
      </w:r>
    </w:p>
    <w:p w14:paraId="476424E1" w14:textId="77777777" w:rsidR="00C671F2" w:rsidRPr="004A27E0" w:rsidRDefault="00C671F2" w:rsidP="00C671F2">
      <w:pPr>
        <w:spacing w:line="285" w:lineRule="exact"/>
        <w:ind w:right="-1559"/>
        <w:jc w:val="both"/>
        <w:rPr>
          <w:sz w:val="24"/>
          <w:szCs w:val="24"/>
        </w:rPr>
      </w:pPr>
      <w:r w:rsidRPr="004A27E0">
        <w:rPr>
          <w:sz w:val="24"/>
          <w:szCs w:val="24"/>
        </w:rPr>
        <w:tab/>
      </w:r>
    </w:p>
    <w:p w14:paraId="67E79CF5" w14:textId="77777777" w:rsidR="00D1022C" w:rsidRPr="00567FF3" w:rsidRDefault="00D1022C" w:rsidP="00F80EC5">
      <w:pPr>
        <w:spacing w:line="285" w:lineRule="exact"/>
        <w:ind w:right="-1559"/>
        <w:jc w:val="center"/>
        <w:rPr>
          <w:b/>
          <w:sz w:val="32"/>
          <w:szCs w:val="32"/>
          <w:u w:val="single"/>
        </w:rPr>
      </w:pPr>
    </w:p>
    <w:p w14:paraId="3B7D5F4F" w14:textId="77777777" w:rsidR="006F2F64" w:rsidRPr="006F2F64" w:rsidRDefault="006F2F64" w:rsidP="00A763FE">
      <w:pPr>
        <w:spacing w:line="285" w:lineRule="exact"/>
        <w:ind w:left="567" w:right="-1559"/>
        <w:jc w:val="center"/>
        <w:rPr>
          <w:b/>
          <w:sz w:val="24"/>
          <w:szCs w:val="24"/>
          <w:u w:val="single"/>
        </w:rPr>
      </w:pPr>
      <w:r w:rsidRPr="006F2F64">
        <w:rPr>
          <w:b/>
          <w:sz w:val="24"/>
          <w:szCs w:val="24"/>
          <w:u w:val="single"/>
        </w:rPr>
        <w:t>IRREVOCABILITA’ DELL’OFFERTA</w:t>
      </w:r>
    </w:p>
    <w:p w14:paraId="53BE40A6" w14:textId="77777777" w:rsidR="006F2F64" w:rsidRDefault="006F2F64" w:rsidP="00A763FE">
      <w:pPr>
        <w:spacing w:line="285" w:lineRule="exact"/>
        <w:ind w:right="-1559"/>
        <w:jc w:val="center"/>
        <w:rPr>
          <w:sz w:val="24"/>
          <w:szCs w:val="24"/>
        </w:rPr>
      </w:pPr>
    </w:p>
    <w:p w14:paraId="44C3102C" w14:textId="77777777" w:rsidR="00743500" w:rsidRDefault="00600BFA" w:rsidP="006F2F64">
      <w:pPr>
        <w:spacing w:line="285" w:lineRule="exact"/>
        <w:ind w:right="-1559" w:firstLine="708"/>
        <w:jc w:val="both"/>
        <w:rPr>
          <w:sz w:val="24"/>
          <w:szCs w:val="24"/>
        </w:rPr>
      </w:pPr>
      <w:r w:rsidRPr="00F80EC5">
        <w:rPr>
          <w:sz w:val="24"/>
          <w:szCs w:val="24"/>
        </w:rPr>
        <w:t xml:space="preserve">L’offerta presentata è irrevocabile, salvo i casi previsti dall’art. 571, III comma </w:t>
      </w:r>
      <w:proofErr w:type="gramStart"/>
      <w:r w:rsidRPr="00F80EC5">
        <w:rPr>
          <w:sz w:val="24"/>
          <w:szCs w:val="24"/>
        </w:rPr>
        <w:t>c.p.c.</w:t>
      </w:r>
      <w:r w:rsidR="00743500">
        <w:rPr>
          <w:sz w:val="24"/>
          <w:szCs w:val="24"/>
        </w:rPr>
        <w:t>.</w:t>
      </w:r>
      <w:proofErr w:type="gramEnd"/>
      <w:r w:rsidR="00743500">
        <w:rPr>
          <w:sz w:val="24"/>
          <w:szCs w:val="24"/>
        </w:rPr>
        <w:t xml:space="preserve"> Si potrà procedere all’aggiudicazione al maggior offerente anche qualora questi non compaia il giorno fissato per la vendita.</w:t>
      </w:r>
    </w:p>
    <w:p w14:paraId="0A504918" w14:textId="77777777" w:rsidR="00743500" w:rsidRDefault="00743500" w:rsidP="006F2F64">
      <w:pPr>
        <w:spacing w:line="285" w:lineRule="exact"/>
        <w:ind w:right="-1559" w:firstLine="708"/>
        <w:jc w:val="both"/>
        <w:rPr>
          <w:sz w:val="24"/>
          <w:szCs w:val="24"/>
        </w:rPr>
      </w:pPr>
      <w:r>
        <w:rPr>
          <w:sz w:val="24"/>
          <w:szCs w:val="24"/>
        </w:rPr>
        <w:t>Se l’offerta è pari o superiore al valore dell’immobile stabilito nell’ordinanza di vendita la stessa è senz’altro accolta.</w:t>
      </w:r>
    </w:p>
    <w:p w14:paraId="4510E0C8" w14:textId="77777777" w:rsidR="006E03AC" w:rsidRDefault="006E03AC" w:rsidP="006E03AC">
      <w:pPr>
        <w:spacing w:line="285" w:lineRule="exact"/>
        <w:ind w:right="-1559" w:firstLine="708"/>
        <w:jc w:val="both"/>
        <w:rPr>
          <w:sz w:val="24"/>
          <w:szCs w:val="24"/>
        </w:rPr>
      </w:pPr>
      <w:r>
        <w:rPr>
          <w:sz w:val="24"/>
          <w:szCs w:val="24"/>
        </w:rPr>
        <w:t xml:space="preserve">Se il prezzo offerto è inferiore rispetto al prezzo stabilito nell’ordinanza di vendita in misura non superiore al quarto si potrà far luogo alla vendita quando non vi sia seria possibilità di conseguire un prezzo superiore con una nuova vendita e non siano state presentate istanze di assegnazione ai sensi dell’art. 588 </w:t>
      </w:r>
      <w:proofErr w:type="gramStart"/>
      <w:r>
        <w:rPr>
          <w:sz w:val="24"/>
          <w:szCs w:val="24"/>
        </w:rPr>
        <w:t>c.p.c..</w:t>
      </w:r>
      <w:proofErr w:type="gramEnd"/>
      <w:r>
        <w:rPr>
          <w:sz w:val="24"/>
          <w:szCs w:val="24"/>
        </w:rPr>
        <w:t xml:space="preserve"> In tali casi lo stesso ha senz’altro luogo alle condizioni e con i termini fissati con l’ordinanza pronunciata ai sensi dell’art. 569 c.p.c.</w:t>
      </w:r>
    </w:p>
    <w:p w14:paraId="338C21F0" w14:textId="77777777" w:rsidR="006E03AC" w:rsidRDefault="006E03AC" w:rsidP="006E03AC">
      <w:pPr>
        <w:spacing w:line="285" w:lineRule="exact"/>
        <w:ind w:right="-1559"/>
        <w:jc w:val="both"/>
        <w:rPr>
          <w:sz w:val="24"/>
          <w:szCs w:val="24"/>
        </w:rPr>
      </w:pPr>
    </w:p>
    <w:p w14:paraId="21FEC064" w14:textId="77777777" w:rsidR="00141276" w:rsidRDefault="00141276" w:rsidP="008B2D9F">
      <w:pPr>
        <w:spacing w:line="285" w:lineRule="exact"/>
        <w:ind w:right="-1559"/>
        <w:jc w:val="both"/>
        <w:rPr>
          <w:sz w:val="24"/>
          <w:szCs w:val="24"/>
        </w:rPr>
      </w:pPr>
    </w:p>
    <w:p w14:paraId="45278BC1" w14:textId="77777777" w:rsidR="008B2D9F" w:rsidRPr="00141276" w:rsidRDefault="008B2D9F" w:rsidP="00A763FE">
      <w:pPr>
        <w:spacing w:line="285" w:lineRule="exact"/>
        <w:ind w:left="425" w:right="-1559"/>
        <w:jc w:val="center"/>
        <w:rPr>
          <w:b/>
          <w:sz w:val="24"/>
          <w:szCs w:val="24"/>
          <w:u w:val="single"/>
        </w:rPr>
      </w:pPr>
      <w:r>
        <w:rPr>
          <w:b/>
          <w:sz w:val="24"/>
          <w:szCs w:val="24"/>
          <w:u w:val="single"/>
        </w:rPr>
        <w:t>SVOLGIMENTO DELLA GARA</w:t>
      </w:r>
    </w:p>
    <w:p w14:paraId="19293346" w14:textId="77777777" w:rsidR="00C671F2" w:rsidRDefault="00C671F2" w:rsidP="00A763FE">
      <w:pPr>
        <w:spacing w:line="285" w:lineRule="exact"/>
        <w:ind w:left="420" w:right="-1559"/>
        <w:jc w:val="center"/>
        <w:rPr>
          <w:sz w:val="24"/>
          <w:szCs w:val="24"/>
        </w:rPr>
      </w:pPr>
    </w:p>
    <w:p w14:paraId="5CA0B4D5" w14:textId="77777777" w:rsidR="00C671F2" w:rsidRPr="004A27E0" w:rsidRDefault="00C671F2" w:rsidP="00C671F2">
      <w:pPr>
        <w:spacing w:line="285" w:lineRule="exact"/>
        <w:ind w:right="-1559" w:firstLine="567"/>
        <w:jc w:val="both"/>
        <w:rPr>
          <w:sz w:val="24"/>
          <w:szCs w:val="24"/>
        </w:rPr>
      </w:pPr>
      <w:r w:rsidRPr="004A27E0">
        <w:rPr>
          <w:sz w:val="24"/>
          <w:szCs w:val="24"/>
        </w:rPr>
        <w:t>Gestore della vendita telemat</w:t>
      </w:r>
      <w:r w:rsidR="002E5873">
        <w:rPr>
          <w:sz w:val="24"/>
          <w:szCs w:val="24"/>
        </w:rPr>
        <w:t>ica è la società Astalegale.Net</w:t>
      </w:r>
      <w:r w:rsidR="00895C4D" w:rsidRPr="0009624B">
        <w:rPr>
          <w:b/>
          <w:sz w:val="24"/>
          <w:szCs w:val="24"/>
        </w:rPr>
        <w:t>,</w:t>
      </w:r>
      <w:r w:rsidR="00895C4D" w:rsidRPr="004A27E0">
        <w:rPr>
          <w:sz w:val="24"/>
          <w:szCs w:val="24"/>
        </w:rPr>
        <w:t xml:space="preserve"> attraverso il suo</w:t>
      </w:r>
      <w:r w:rsidR="00C24E7A">
        <w:rPr>
          <w:sz w:val="24"/>
          <w:szCs w:val="24"/>
        </w:rPr>
        <w:t xml:space="preserve"> portale dedicato “</w:t>
      </w:r>
      <w:r w:rsidR="0061740B" w:rsidRPr="00EA5D00">
        <w:rPr>
          <w:b/>
          <w:sz w:val="24"/>
          <w:szCs w:val="24"/>
        </w:rPr>
        <w:t>www.</w:t>
      </w:r>
      <w:r w:rsidR="002E5873">
        <w:rPr>
          <w:b/>
          <w:sz w:val="24"/>
          <w:szCs w:val="24"/>
        </w:rPr>
        <w:t>spazioaste</w:t>
      </w:r>
      <w:r w:rsidR="0061740B" w:rsidRPr="00EA5D00">
        <w:rPr>
          <w:b/>
          <w:sz w:val="24"/>
          <w:szCs w:val="24"/>
        </w:rPr>
        <w:t>.it</w:t>
      </w:r>
      <w:r w:rsidR="0061740B" w:rsidRPr="004A27E0">
        <w:rPr>
          <w:sz w:val="24"/>
          <w:szCs w:val="24"/>
        </w:rPr>
        <w:t>”</w:t>
      </w:r>
      <w:r w:rsidR="002D7DDB" w:rsidRPr="004A27E0">
        <w:rPr>
          <w:sz w:val="24"/>
          <w:szCs w:val="24"/>
        </w:rPr>
        <w:t>;</w:t>
      </w:r>
      <w:r w:rsidRPr="004A27E0">
        <w:rPr>
          <w:sz w:val="24"/>
          <w:szCs w:val="24"/>
        </w:rPr>
        <w:t xml:space="preserve"> referente della procedura incaricato alle operazioni di vendita è il sottoscritto professionista delegato.</w:t>
      </w:r>
    </w:p>
    <w:p w14:paraId="1C463642" w14:textId="77777777" w:rsidR="00C671F2" w:rsidRPr="004A27E0" w:rsidRDefault="00C671F2" w:rsidP="00C671F2">
      <w:pPr>
        <w:spacing w:line="285" w:lineRule="exact"/>
        <w:ind w:right="-1559" w:firstLine="567"/>
        <w:jc w:val="both"/>
        <w:rPr>
          <w:sz w:val="24"/>
          <w:szCs w:val="24"/>
        </w:rPr>
      </w:pPr>
      <w:r w:rsidRPr="004A27E0">
        <w:rPr>
          <w:sz w:val="24"/>
          <w:szCs w:val="24"/>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w:t>
      </w:r>
    </w:p>
    <w:p w14:paraId="4C9C4483" w14:textId="77777777" w:rsidR="00C671F2" w:rsidRPr="004A27E0" w:rsidRDefault="00C671F2" w:rsidP="00C671F2">
      <w:pPr>
        <w:spacing w:line="285" w:lineRule="exact"/>
        <w:ind w:right="-1559" w:firstLine="567"/>
        <w:jc w:val="both"/>
        <w:rPr>
          <w:sz w:val="24"/>
          <w:szCs w:val="24"/>
        </w:rPr>
      </w:pPr>
      <w:r w:rsidRPr="004A27E0">
        <w:rPr>
          <w:sz w:val="24"/>
          <w:szCs w:val="24"/>
        </w:rPr>
        <w:t xml:space="preserve">L’offerente che presenzierà personalmente avanti al delegato deve, a pena di esclusione dalla gara sincrona mista, comprendere e parlare correttamente la lingua italiana ed è tenuto a partecipare personalmente all’asta ovvero può farsi rappresentare da un avvocato munito di procura speciale rilasciata in data antecedente all’asta relativa alla proposta di acquisto depositata; procura che deve essere consegnata dall’avvocato al delegato in sede di asta. In caso, invece, di aggiudicazione per persona da nominare ai sensi dell’art. 579 III comma c.p.c., </w:t>
      </w:r>
      <w:r w:rsidRPr="004A27E0">
        <w:rPr>
          <w:sz w:val="24"/>
          <w:szCs w:val="24"/>
        </w:rPr>
        <w:lastRenderedPageBreak/>
        <w:t>l’avvocato dovrà dichiarare entro e non oltre tre giorni dalla vendita, le generalità del soggetto a cui l’immobile deve essere definitivamente intestato.</w:t>
      </w:r>
    </w:p>
    <w:p w14:paraId="21FD3AD2" w14:textId="77777777" w:rsidR="00C671F2" w:rsidRPr="004A27E0" w:rsidRDefault="00C671F2" w:rsidP="00C671F2">
      <w:pPr>
        <w:spacing w:line="285" w:lineRule="exact"/>
        <w:ind w:right="-1559" w:firstLine="567"/>
        <w:jc w:val="both"/>
        <w:rPr>
          <w:sz w:val="24"/>
          <w:szCs w:val="24"/>
        </w:rPr>
      </w:pPr>
      <w:r w:rsidRPr="004A27E0">
        <w:rPr>
          <w:sz w:val="24"/>
          <w:szCs w:val="24"/>
        </w:rPr>
        <w:t xml:space="preserve">Qualora in base quanto disposto dall’art. 161 dip. att. c.p.c. sia stato richiesto il rinvio della vendita, lo stesso potrà essere disposto solo con il consenso del creditore procedente e dei creditori intervenuti nonché degli offerenti che abbiano prestato cauzione ai sensi dell’art. 571 c.p.c., consenso che deve essere manifestato in modo espresso non oltre il momento dell’inizio della vendita sincrona mista e non prima dell’apertura delle offerte criptate e analogiche al fine dell’identificazione dell’offerente. Il delegato potrà sospendere la vendita sincrona mista solo previo provvedimento in tal senso emesso dal G.E. e a non celebrare la vendita sincrona mista quando il creditore procedente ed i creditori intervenuti abbiano espressamente rinunciato all’espropriazione con atto scritto previamente depositato in cancelleria.   </w:t>
      </w:r>
    </w:p>
    <w:p w14:paraId="0AC64CFB" w14:textId="77777777" w:rsidR="00227327" w:rsidRDefault="00C671F2" w:rsidP="00C671F2">
      <w:pPr>
        <w:spacing w:line="285" w:lineRule="exact"/>
        <w:ind w:right="-1559" w:firstLine="567"/>
        <w:jc w:val="both"/>
        <w:rPr>
          <w:sz w:val="24"/>
          <w:szCs w:val="24"/>
        </w:rPr>
      </w:pPr>
      <w:r w:rsidRPr="004A27E0">
        <w:rPr>
          <w:sz w:val="24"/>
          <w:szCs w:val="24"/>
        </w:rPr>
        <w:t>Le buste saranno aperte, alla presenza dei soli offerenti, il giorno e all’ora indicati nell’avviso di vendita.</w:t>
      </w:r>
    </w:p>
    <w:p w14:paraId="7483DF9E" w14:textId="77777777" w:rsidR="00C671F2" w:rsidRPr="00F23DD9" w:rsidRDefault="00C671F2" w:rsidP="00C671F2">
      <w:pPr>
        <w:spacing w:line="285" w:lineRule="exact"/>
        <w:ind w:right="-1559" w:firstLine="567"/>
        <w:jc w:val="both"/>
        <w:rPr>
          <w:color w:val="0070C0"/>
          <w:sz w:val="24"/>
          <w:szCs w:val="24"/>
        </w:rPr>
      </w:pPr>
      <w:r w:rsidRPr="00F23DD9">
        <w:rPr>
          <w:color w:val="0070C0"/>
          <w:sz w:val="24"/>
          <w:szCs w:val="24"/>
        </w:rPr>
        <w:t xml:space="preserve"> </w:t>
      </w:r>
    </w:p>
    <w:p w14:paraId="0226B793" w14:textId="77777777" w:rsidR="00C671F2" w:rsidRDefault="00C671F2" w:rsidP="00C671F2">
      <w:pPr>
        <w:spacing w:line="285" w:lineRule="exact"/>
        <w:ind w:right="-1559" w:firstLine="567"/>
        <w:jc w:val="both"/>
        <w:rPr>
          <w:b/>
          <w:sz w:val="24"/>
          <w:szCs w:val="24"/>
          <w:u w:val="single"/>
        </w:rPr>
      </w:pPr>
      <w:r>
        <w:rPr>
          <w:sz w:val="24"/>
          <w:szCs w:val="24"/>
        </w:rPr>
        <w:t xml:space="preserve">Nell’ipotesi </w:t>
      </w:r>
      <w:r w:rsidRPr="00DF7DE7">
        <w:rPr>
          <w:b/>
          <w:sz w:val="24"/>
          <w:szCs w:val="24"/>
          <w:u w:val="single"/>
        </w:rPr>
        <w:t>di presentazione di un’unica offerta:</w:t>
      </w:r>
    </w:p>
    <w:p w14:paraId="225D2998" w14:textId="77777777" w:rsidR="00C671F2" w:rsidRPr="004A27E0" w:rsidRDefault="009B3329" w:rsidP="00C671F2">
      <w:pPr>
        <w:numPr>
          <w:ilvl w:val="0"/>
          <w:numId w:val="25"/>
        </w:numPr>
        <w:spacing w:line="285" w:lineRule="exact"/>
        <w:ind w:left="0" w:right="-1559" w:firstLine="426"/>
        <w:jc w:val="both"/>
        <w:rPr>
          <w:sz w:val="24"/>
          <w:szCs w:val="24"/>
        </w:rPr>
      </w:pPr>
      <w:r>
        <w:rPr>
          <w:sz w:val="24"/>
          <w:szCs w:val="24"/>
        </w:rPr>
        <w:t>s</w:t>
      </w:r>
      <w:r w:rsidR="00C671F2" w:rsidRPr="004A27E0">
        <w:rPr>
          <w:sz w:val="24"/>
          <w:szCs w:val="24"/>
        </w:rPr>
        <w:t>e l’offerta sia pari o superiore al valore d’asta/prezzo di riferimento indicato nell’avviso di vendita, l’offerta sarà accolta anche se l’offerente sia off line o assente in sala aste;</w:t>
      </w:r>
    </w:p>
    <w:p w14:paraId="6B115F9F" w14:textId="77777777" w:rsidR="00C671F2" w:rsidRPr="004A27E0" w:rsidRDefault="009B3329" w:rsidP="00C671F2">
      <w:pPr>
        <w:numPr>
          <w:ilvl w:val="0"/>
          <w:numId w:val="25"/>
        </w:numPr>
        <w:spacing w:line="285" w:lineRule="exact"/>
        <w:ind w:left="0" w:right="-1559" w:firstLine="426"/>
        <w:jc w:val="both"/>
        <w:rPr>
          <w:sz w:val="24"/>
          <w:szCs w:val="24"/>
        </w:rPr>
      </w:pPr>
      <w:r>
        <w:rPr>
          <w:sz w:val="24"/>
          <w:szCs w:val="24"/>
        </w:rPr>
        <w:t>s</w:t>
      </w:r>
      <w:r w:rsidR="00C671F2" w:rsidRPr="004A27E0">
        <w:rPr>
          <w:sz w:val="24"/>
          <w:szCs w:val="24"/>
        </w:rPr>
        <w:t>e l’offerta sia inferiore al valore d’asta/prezzo di riferimento indicato nell’avviso di vendita ( nei limiti di ammissibilità dell’offerta) l’offerta sarà accolta salvo che: in primo luogo il professionista delegato ritenga – in presenza di circostanze specifiche e concrete da indicare in ogni caso espressamente – che via sia seria possibilità di conseguire un prezzo superiore con una nuova vendita; in secondo luogo, siano state presentate istanze di assegnazione ai sensi degli art. 588 e 589 c.p.c..</w:t>
      </w:r>
    </w:p>
    <w:p w14:paraId="148E3879" w14:textId="77777777" w:rsidR="00C671F2" w:rsidRPr="004A27E0" w:rsidRDefault="00C671F2" w:rsidP="00C671F2">
      <w:pPr>
        <w:spacing w:line="285" w:lineRule="exact"/>
        <w:ind w:left="426" w:right="-1559"/>
        <w:jc w:val="both"/>
        <w:rPr>
          <w:sz w:val="24"/>
          <w:szCs w:val="24"/>
        </w:rPr>
      </w:pPr>
    </w:p>
    <w:p w14:paraId="2F19280A" w14:textId="77777777" w:rsidR="00C671F2" w:rsidRPr="004A27E0" w:rsidRDefault="00C671F2" w:rsidP="00C671F2">
      <w:pPr>
        <w:spacing w:line="285" w:lineRule="exact"/>
        <w:ind w:right="-1559" w:firstLine="360"/>
        <w:jc w:val="both"/>
        <w:rPr>
          <w:sz w:val="24"/>
          <w:szCs w:val="24"/>
        </w:rPr>
      </w:pPr>
      <w:r w:rsidRPr="004A27E0">
        <w:rPr>
          <w:sz w:val="24"/>
          <w:szCs w:val="24"/>
        </w:rPr>
        <w:t xml:space="preserve">Nell’ipotesi di </w:t>
      </w:r>
      <w:r w:rsidRPr="004A27E0">
        <w:rPr>
          <w:b/>
          <w:sz w:val="24"/>
          <w:szCs w:val="24"/>
          <w:u w:val="single"/>
        </w:rPr>
        <w:t xml:space="preserve">presentazioni di più offerte criptate e/o </w:t>
      </w:r>
      <w:proofErr w:type="gramStart"/>
      <w:r w:rsidRPr="004A27E0">
        <w:rPr>
          <w:b/>
          <w:sz w:val="24"/>
          <w:szCs w:val="24"/>
          <w:u w:val="single"/>
        </w:rPr>
        <w:t>analogiche  valide</w:t>
      </w:r>
      <w:proofErr w:type="gramEnd"/>
      <w:r w:rsidRPr="004A27E0">
        <w:rPr>
          <w:b/>
          <w:sz w:val="24"/>
          <w:szCs w:val="24"/>
          <w:u w:val="single"/>
        </w:rPr>
        <w:t xml:space="preserve"> </w:t>
      </w:r>
      <w:r w:rsidRPr="004A27E0">
        <w:rPr>
          <w:sz w:val="24"/>
          <w:szCs w:val="24"/>
        </w:rPr>
        <w:t>si procederà:</w:t>
      </w:r>
    </w:p>
    <w:p w14:paraId="7321D64E" w14:textId="77777777" w:rsidR="00C671F2" w:rsidRPr="004A27E0" w:rsidRDefault="00C671F2" w:rsidP="00C671F2">
      <w:pPr>
        <w:numPr>
          <w:ilvl w:val="0"/>
          <w:numId w:val="26"/>
        </w:numPr>
        <w:spacing w:line="285" w:lineRule="exact"/>
        <w:ind w:left="0" w:right="-1559" w:firstLine="360"/>
        <w:jc w:val="both"/>
        <w:rPr>
          <w:sz w:val="24"/>
          <w:szCs w:val="24"/>
        </w:rPr>
      </w:pPr>
      <w:r w:rsidRPr="004A27E0">
        <w:rPr>
          <w:sz w:val="24"/>
          <w:szCs w:val="24"/>
        </w:rPr>
        <w:t xml:space="preserve">In primo luogo alla gara ex art. 573 c.p.c. sulla base della offerta più alta 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dell’art. 588 e 589 </w:t>
      </w:r>
      <w:proofErr w:type="gramStart"/>
      <w:r w:rsidRPr="004A27E0">
        <w:rPr>
          <w:sz w:val="24"/>
          <w:szCs w:val="24"/>
        </w:rPr>
        <w:t>c.p.c..</w:t>
      </w:r>
      <w:proofErr w:type="gramEnd"/>
      <w:r w:rsidRPr="004A27E0">
        <w:rPr>
          <w:sz w:val="24"/>
          <w:szCs w:val="24"/>
        </w:rPr>
        <w:t xml:space="preserve"> Con particolare riferimento alle modalità di gara l’aumento minimo non dovrà essere inferiore a 1/50 del prezzo indicato dal maggior offerente, arrotondato a discrezione dal professionista delegato. La gara dovrà considerarsi chiusa quando saranno trascorsi un minuto dall’ultima offerta, senza che via siano state offerte on line o analogiche migliorative rispetto all’ultima offerta valida.</w:t>
      </w:r>
    </w:p>
    <w:p w14:paraId="742763E5" w14:textId="77777777" w:rsidR="00C671F2" w:rsidRPr="004A27E0" w:rsidRDefault="00C671F2" w:rsidP="00C671F2">
      <w:pPr>
        <w:spacing w:line="285" w:lineRule="exact"/>
        <w:ind w:right="-1559" w:firstLine="426"/>
        <w:jc w:val="both"/>
        <w:rPr>
          <w:sz w:val="24"/>
          <w:szCs w:val="24"/>
        </w:rPr>
      </w:pPr>
      <w:r w:rsidRPr="004A27E0">
        <w:rPr>
          <w:sz w:val="24"/>
          <w:szCs w:val="24"/>
        </w:rPr>
        <w:t>Alla gara potranno partecipare, tramite connessione telematica, tutti gli utenti le cui offerte sono state ritenute valide nonché gli offerenti analogici presenti personalmente avanti il delegato.</w:t>
      </w:r>
    </w:p>
    <w:p w14:paraId="2630483F" w14:textId="77777777" w:rsidR="00C671F2" w:rsidRPr="004A27E0" w:rsidRDefault="00C671F2" w:rsidP="00C671F2">
      <w:pPr>
        <w:spacing w:line="285" w:lineRule="exact"/>
        <w:ind w:right="-1559" w:firstLine="426"/>
        <w:jc w:val="both"/>
        <w:rPr>
          <w:sz w:val="24"/>
          <w:szCs w:val="24"/>
        </w:rPr>
      </w:pPr>
      <w:r w:rsidRPr="004A27E0">
        <w:rPr>
          <w:sz w:val="24"/>
          <w:szCs w:val="24"/>
        </w:rPr>
        <w:t>La gara, che si svolgerà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w:t>
      </w:r>
    </w:p>
    <w:p w14:paraId="25505CB3" w14:textId="77777777" w:rsidR="00C671F2" w:rsidRPr="004A27E0" w:rsidRDefault="00C671F2" w:rsidP="00C671F2">
      <w:pPr>
        <w:spacing w:line="285" w:lineRule="exact"/>
        <w:ind w:right="-1559" w:firstLine="426"/>
        <w:jc w:val="both"/>
        <w:rPr>
          <w:sz w:val="24"/>
          <w:szCs w:val="24"/>
        </w:rPr>
      </w:pPr>
      <w:r w:rsidRPr="004A27E0">
        <w:rPr>
          <w:sz w:val="24"/>
          <w:szCs w:val="24"/>
        </w:rPr>
        <w:t xml:space="preserve">L’offerente che avrà fatto l’ultima offerta valida sarà dichiarato aggiudicatario del bene.    </w:t>
      </w:r>
    </w:p>
    <w:p w14:paraId="17010144" w14:textId="77777777" w:rsidR="00C671F2" w:rsidRPr="004A27E0" w:rsidRDefault="00C671F2" w:rsidP="00C671F2">
      <w:pPr>
        <w:spacing w:line="285" w:lineRule="exact"/>
        <w:ind w:right="-1559"/>
        <w:jc w:val="both"/>
        <w:rPr>
          <w:sz w:val="24"/>
          <w:szCs w:val="24"/>
        </w:rPr>
      </w:pPr>
      <w:r w:rsidRPr="004A27E0">
        <w:rPr>
          <w:sz w:val="24"/>
          <w:szCs w:val="24"/>
        </w:rPr>
        <w:t>Qualora la gara non possa aver luogo per mancanz</w:t>
      </w:r>
      <w:r w:rsidR="00877C85" w:rsidRPr="004A27E0">
        <w:rPr>
          <w:sz w:val="24"/>
          <w:szCs w:val="24"/>
        </w:rPr>
        <w:t>a di adesioni degli offerenti (</w:t>
      </w:r>
      <w:r w:rsidRPr="004A27E0">
        <w:rPr>
          <w:sz w:val="24"/>
          <w:szCs w:val="24"/>
        </w:rPr>
        <w:t xml:space="preserve">cui è equiparabile la mancata partecipazione alla deliberazione delle offerte) e salvo che siano state presentate istanza di assegnazione ai sensi degli artt. 588 e 589 c.p.c., il professionista delegato aggiudicherà il bene a colui che abbia offerto il maggior prezzo o, in caso di parità di prezzo offerto, a chi abbia versato la cauzione di maggior importo o, in caso di parità di prezzo e di importo della cauzione, a chi abbia offerto di pagare nel minor tempo; ove le offerte siano tutte equivalenti il professionista delegato aggiudicherà a colui il quale abbia presentato l’offerta per primo. </w:t>
      </w:r>
    </w:p>
    <w:p w14:paraId="1C9A570F" w14:textId="77777777" w:rsidR="00C671F2" w:rsidRPr="004A27E0" w:rsidRDefault="00C671F2" w:rsidP="00C671F2">
      <w:pPr>
        <w:spacing w:line="285" w:lineRule="exact"/>
        <w:ind w:right="-1559" w:firstLine="426"/>
        <w:jc w:val="both"/>
        <w:rPr>
          <w:sz w:val="24"/>
          <w:szCs w:val="24"/>
        </w:rPr>
      </w:pPr>
      <w:r w:rsidRPr="004A27E0">
        <w:rPr>
          <w:sz w:val="24"/>
          <w:szCs w:val="24"/>
        </w:rPr>
        <w:lastRenderedPageBreak/>
        <w:t>All’offerente che non risulterà aggiudicatario la cauzione sarà immediatamente restituita.</w:t>
      </w:r>
    </w:p>
    <w:p w14:paraId="680AAD9E" w14:textId="77777777" w:rsidR="00C671F2" w:rsidRPr="004A27E0" w:rsidRDefault="00C671F2" w:rsidP="00C671F2">
      <w:pPr>
        <w:spacing w:line="285" w:lineRule="exact"/>
        <w:ind w:right="-1559"/>
        <w:jc w:val="both"/>
        <w:rPr>
          <w:sz w:val="24"/>
          <w:szCs w:val="24"/>
        </w:rPr>
      </w:pPr>
    </w:p>
    <w:p w14:paraId="7CB37810" w14:textId="77777777" w:rsidR="00C671F2" w:rsidRPr="004A27E0" w:rsidRDefault="00C671F2" w:rsidP="00C671F2">
      <w:pPr>
        <w:spacing w:line="285" w:lineRule="exact"/>
        <w:ind w:right="-1559"/>
        <w:jc w:val="both"/>
        <w:rPr>
          <w:b/>
          <w:sz w:val="24"/>
          <w:szCs w:val="24"/>
          <w:u w:val="single"/>
        </w:rPr>
      </w:pPr>
      <w:r w:rsidRPr="004A27E0">
        <w:rPr>
          <w:sz w:val="24"/>
          <w:szCs w:val="24"/>
        </w:rPr>
        <w:tab/>
      </w:r>
    </w:p>
    <w:p w14:paraId="0C11ECB6" w14:textId="77777777" w:rsidR="00600BFA" w:rsidRPr="00567FF3" w:rsidRDefault="000F4BB2" w:rsidP="00A763FE">
      <w:pPr>
        <w:spacing w:line="285" w:lineRule="exact"/>
        <w:ind w:left="567" w:right="-1559"/>
        <w:jc w:val="center"/>
        <w:rPr>
          <w:b/>
          <w:sz w:val="24"/>
          <w:szCs w:val="24"/>
          <w:u w:val="single"/>
        </w:rPr>
      </w:pPr>
      <w:r w:rsidRPr="00567FF3">
        <w:rPr>
          <w:b/>
          <w:sz w:val="24"/>
          <w:szCs w:val="24"/>
          <w:u w:val="single"/>
        </w:rPr>
        <w:t>TERMINE PER IL SALDO PREZZO</w:t>
      </w:r>
    </w:p>
    <w:p w14:paraId="26B2AF00" w14:textId="77777777" w:rsidR="00567FF3" w:rsidRDefault="00567FF3" w:rsidP="00567FF3">
      <w:pPr>
        <w:spacing w:line="285" w:lineRule="exact"/>
        <w:ind w:right="-1559" w:firstLine="708"/>
        <w:jc w:val="both"/>
        <w:rPr>
          <w:sz w:val="24"/>
          <w:szCs w:val="24"/>
        </w:rPr>
      </w:pPr>
    </w:p>
    <w:p w14:paraId="2FF06546" w14:textId="77777777" w:rsidR="000F4BB2" w:rsidRPr="00F80EC5" w:rsidRDefault="000F4BB2" w:rsidP="00567FF3">
      <w:pPr>
        <w:spacing w:line="285" w:lineRule="exact"/>
        <w:ind w:right="-1559" w:firstLine="708"/>
        <w:jc w:val="both"/>
        <w:rPr>
          <w:sz w:val="24"/>
          <w:szCs w:val="24"/>
        </w:rPr>
      </w:pPr>
      <w:r>
        <w:rPr>
          <w:sz w:val="24"/>
          <w:szCs w:val="24"/>
        </w:rPr>
        <w:t xml:space="preserve">In caso di aggiudicazione il termine per il deposito del saldo prezzo e delle spese sarà comunque quello indicato nell’offerta dall’aggiudicatario. Nell’ipotesi in cui sia stato indicato un termine superiore a 120 giorni, il versamento del saldo prezzo e delle spese dovrà essere effettuato comunque entro detto termine.  </w:t>
      </w:r>
    </w:p>
    <w:p w14:paraId="3469F2D7" w14:textId="77777777" w:rsidR="00D57F45" w:rsidRPr="00B07A8E" w:rsidRDefault="00600BFA" w:rsidP="00B07A8E">
      <w:pPr>
        <w:spacing w:line="285" w:lineRule="exact"/>
        <w:ind w:right="-1559"/>
        <w:jc w:val="both"/>
        <w:rPr>
          <w:sz w:val="24"/>
          <w:szCs w:val="24"/>
        </w:rPr>
      </w:pPr>
      <w:r w:rsidRPr="00F80EC5">
        <w:rPr>
          <w:sz w:val="24"/>
          <w:szCs w:val="24"/>
        </w:rPr>
        <w:tab/>
      </w:r>
    </w:p>
    <w:p w14:paraId="5F95F5B9" w14:textId="77777777" w:rsidR="00D57F45" w:rsidRPr="00F80EC5" w:rsidRDefault="00D57F45" w:rsidP="00F80EC5">
      <w:pPr>
        <w:spacing w:line="285" w:lineRule="exact"/>
        <w:ind w:right="-1559"/>
        <w:jc w:val="both"/>
        <w:rPr>
          <w:sz w:val="24"/>
          <w:szCs w:val="24"/>
        </w:rPr>
      </w:pPr>
    </w:p>
    <w:p w14:paraId="1700AF53" w14:textId="77777777" w:rsidR="00D57F45" w:rsidRPr="00F80EC5" w:rsidRDefault="000F4BB2" w:rsidP="00F80EC5">
      <w:pPr>
        <w:spacing w:line="285" w:lineRule="exact"/>
        <w:ind w:right="-1559"/>
        <w:jc w:val="center"/>
        <w:rPr>
          <w:b/>
          <w:sz w:val="24"/>
          <w:szCs w:val="24"/>
          <w:u w:val="single"/>
        </w:rPr>
      </w:pPr>
      <w:r>
        <w:rPr>
          <w:b/>
          <w:sz w:val="24"/>
          <w:szCs w:val="24"/>
          <w:u w:val="single"/>
        </w:rPr>
        <w:t xml:space="preserve">DISPOSIZIONI RELATIVE AL PAGAMENTO DEL PREZZO E DEGLI ONERI ACCESSORI </w:t>
      </w:r>
    </w:p>
    <w:p w14:paraId="1052B2F6" w14:textId="77777777" w:rsidR="00D57F45" w:rsidRPr="00F80EC5" w:rsidRDefault="00D57F45" w:rsidP="00F80EC5">
      <w:pPr>
        <w:spacing w:line="285" w:lineRule="exact"/>
        <w:ind w:right="-1559"/>
        <w:jc w:val="both"/>
        <w:rPr>
          <w:sz w:val="24"/>
          <w:szCs w:val="24"/>
        </w:rPr>
      </w:pPr>
    </w:p>
    <w:p w14:paraId="4FA8367F" w14:textId="77777777" w:rsidR="00177614" w:rsidRDefault="005C6AA4" w:rsidP="00F80EC5">
      <w:pPr>
        <w:spacing w:line="285" w:lineRule="exact"/>
        <w:ind w:right="-1559" w:firstLine="708"/>
        <w:jc w:val="both"/>
        <w:rPr>
          <w:sz w:val="24"/>
          <w:szCs w:val="24"/>
        </w:rPr>
      </w:pPr>
      <w:r w:rsidRPr="00F80EC5">
        <w:rPr>
          <w:sz w:val="24"/>
          <w:szCs w:val="24"/>
        </w:rPr>
        <w:t>In caso di aggiudicazione, l’aggiudicatario è tenuto</w:t>
      </w:r>
      <w:r w:rsidR="00177614" w:rsidRPr="00F80EC5">
        <w:rPr>
          <w:sz w:val="24"/>
          <w:szCs w:val="24"/>
        </w:rPr>
        <w:t>:</w:t>
      </w:r>
    </w:p>
    <w:p w14:paraId="033F89A5" w14:textId="77777777" w:rsidR="004569A1" w:rsidRPr="00F80EC5" w:rsidRDefault="004569A1" w:rsidP="00F80EC5">
      <w:pPr>
        <w:spacing w:line="285" w:lineRule="exact"/>
        <w:ind w:right="-1559" w:firstLine="708"/>
        <w:jc w:val="both"/>
        <w:rPr>
          <w:sz w:val="24"/>
          <w:szCs w:val="24"/>
        </w:rPr>
      </w:pPr>
    </w:p>
    <w:p w14:paraId="37903ACF" w14:textId="77777777" w:rsidR="00AC1410" w:rsidRDefault="008C2873" w:rsidP="00AC1410">
      <w:pPr>
        <w:spacing w:line="285" w:lineRule="exact"/>
        <w:ind w:right="-1559" w:firstLine="708"/>
        <w:jc w:val="both"/>
        <w:rPr>
          <w:color w:val="000000"/>
          <w:sz w:val="24"/>
          <w:szCs w:val="24"/>
        </w:rPr>
      </w:pPr>
      <w:r w:rsidRPr="008C2873">
        <w:rPr>
          <w:sz w:val="24"/>
          <w:szCs w:val="24"/>
        </w:rPr>
        <w:t>1)</w:t>
      </w:r>
      <w:r w:rsidRPr="008C2873">
        <w:rPr>
          <w:b/>
          <w:sz w:val="24"/>
          <w:szCs w:val="24"/>
        </w:rPr>
        <w:t xml:space="preserve"> </w:t>
      </w:r>
      <w:r w:rsidR="00632838" w:rsidRPr="00632838">
        <w:rPr>
          <w:b/>
          <w:sz w:val="24"/>
          <w:szCs w:val="24"/>
          <w:u w:val="single"/>
        </w:rPr>
        <w:t>a</w:t>
      </w:r>
      <w:r w:rsidR="000F4BB2" w:rsidRPr="00632838">
        <w:rPr>
          <w:b/>
          <w:sz w:val="24"/>
          <w:szCs w:val="24"/>
          <w:u w:val="single"/>
        </w:rPr>
        <w:t>l saldo del p</w:t>
      </w:r>
      <w:r w:rsidR="00632838" w:rsidRPr="00632838">
        <w:rPr>
          <w:b/>
          <w:sz w:val="24"/>
          <w:szCs w:val="24"/>
          <w:u w:val="single"/>
        </w:rPr>
        <w:t>rezzo di aggiudicazione</w:t>
      </w:r>
      <w:r w:rsidR="00632838">
        <w:rPr>
          <w:sz w:val="24"/>
          <w:szCs w:val="24"/>
        </w:rPr>
        <w:t xml:space="preserve"> (</w:t>
      </w:r>
      <w:r w:rsidR="000F4BB2">
        <w:rPr>
          <w:sz w:val="24"/>
          <w:szCs w:val="24"/>
        </w:rPr>
        <w:t xml:space="preserve">pari al prezzo di aggiudicazione dedotta la cauzione prestata) dovrà essere </w:t>
      </w:r>
      <w:r w:rsidR="00587D88">
        <w:rPr>
          <w:sz w:val="24"/>
          <w:szCs w:val="24"/>
        </w:rPr>
        <w:t>versato entro il termine indicato nell’offerta, ovvero qualora sia stato indicato un termine superiore entro 120 giorni dalla aggiudicazione p</w:t>
      </w:r>
      <w:r w:rsidR="00B76DD2">
        <w:rPr>
          <w:sz w:val="24"/>
          <w:szCs w:val="24"/>
        </w:rPr>
        <w:t>resso l</w:t>
      </w:r>
      <w:r w:rsidR="00D13D9D">
        <w:rPr>
          <w:sz w:val="24"/>
          <w:szCs w:val="24"/>
        </w:rPr>
        <w:t>o studio del professionista delegato</w:t>
      </w:r>
      <w:r w:rsidR="00B76DD2">
        <w:rPr>
          <w:sz w:val="24"/>
          <w:szCs w:val="24"/>
        </w:rPr>
        <w:t xml:space="preserve">, </w:t>
      </w:r>
      <w:r w:rsidR="00AC1410" w:rsidRPr="008B4EB0">
        <w:rPr>
          <w:color w:val="000000"/>
          <w:sz w:val="24"/>
          <w:szCs w:val="24"/>
        </w:rPr>
        <w:t xml:space="preserve">mediante assegno circolare intestato al </w:t>
      </w:r>
      <w:r w:rsidR="008E1D21">
        <w:rPr>
          <w:color w:val="000000"/>
          <w:sz w:val="24"/>
          <w:szCs w:val="24"/>
        </w:rPr>
        <w:t>Tribunale di Foggia – Procedura Esecutiva n….(</w:t>
      </w:r>
      <w:r w:rsidR="00AC1410" w:rsidRPr="008B4EB0">
        <w:rPr>
          <w:color w:val="000000"/>
          <w:sz w:val="24"/>
          <w:szCs w:val="24"/>
        </w:rPr>
        <w:t>con la indicazione</w:t>
      </w:r>
      <w:r w:rsidR="008E1D21">
        <w:rPr>
          <w:color w:val="000000"/>
          <w:sz w:val="24"/>
          <w:szCs w:val="24"/>
        </w:rPr>
        <w:t xml:space="preserve"> </w:t>
      </w:r>
      <w:r w:rsidR="00AC1410" w:rsidRPr="008B4EB0">
        <w:rPr>
          <w:color w:val="000000"/>
          <w:sz w:val="24"/>
          <w:szCs w:val="24"/>
        </w:rPr>
        <w:t>del numero della procedura</w:t>
      </w:r>
      <w:r w:rsidR="008E1D21">
        <w:rPr>
          <w:color w:val="000000"/>
          <w:sz w:val="24"/>
          <w:szCs w:val="24"/>
        </w:rPr>
        <w:t>)</w:t>
      </w:r>
      <w:r w:rsidR="00AC1410" w:rsidRPr="008B4EB0">
        <w:rPr>
          <w:color w:val="000000"/>
          <w:sz w:val="24"/>
          <w:szCs w:val="24"/>
        </w:rPr>
        <w:t xml:space="preserve"> ovvero mediante bonifico sul conto corrente di pertinenza della procedura e di tale bonifico dovrà essere data p</w:t>
      </w:r>
      <w:r w:rsidR="008E1D21">
        <w:rPr>
          <w:color w:val="000000"/>
          <w:sz w:val="24"/>
          <w:szCs w:val="24"/>
        </w:rPr>
        <w:t>rova al professionista delegato.</w:t>
      </w:r>
      <w:r w:rsidR="00AC1410" w:rsidRPr="008B4EB0">
        <w:rPr>
          <w:color w:val="000000"/>
          <w:sz w:val="24"/>
          <w:szCs w:val="24"/>
        </w:rPr>
        <w:t xml:space="preserve"> </w:t>
      </w:r>
    </w:p>
    <w:p w14:paraId="332CF610" w14:textId="77777777" w:rsidR="00C671F2" w:rsidRDefault="00C671F2" w:rsidP="00C671F2">
      <w:pPr>
        <w:spacing w:line="285" w:lineRule="exact"/>
        <w:ind w:right="-1559" w:firstLine="708"/>
        <w:jc w:val="both"/>
        <w:rPr>
          <w:color w:val="000000"/>
          <w:sz w:val="24"/>
          <w:szCs w:val="24"/>
        </w:rPr>
      </w:pPr>
      <w:r>
        <w:rPr>
          <w:color w:val="000000"/>
          <w:sz w:val="24"/>
          <w:szCs w:val="24"/>
        </w:rPr>
        <w:t xml:space="preserve">Se </w:t>
      </w:r>
      <w:r w:rsidRPr="00F80EC5">
        <w:rPr>
          <w:color w:val="000000"/>
          <w:sz w:val="24"/>
          <w:szCs w:val="24"/>
        </w:rPr>
        <w:t xml:space="preserve">all’esecuzione partecipa una banca o un istituto titolare di credito fondiario l’aggiudicatario dovrà versare direttamente a tale banca o istituto la parte del prezzo corrispondente </w:t>
      </w:r>
      <w:r w:rsidRPr="004A27E0">
        <w:rPr>
          <w:sz w:val="24"/>
          <w:szCs w:val="24"/>
        </w:rPr>
        <w:t xml:space="preserve">al suo complessivo credito nella misura dell’80% mentre il restante 20% dovrà essere versato sul conto della procedura a garanzia della copertura delle </w:t>
      </w:r>
      <w:r>
        <w:rPr>
          <w:color w:val="000000"/>
          <w:sz w:val="24"/>
          <w:szCs w:val="24"/>
        </w:rPr>
        <w:t xml:space="preserve">spese prededucibili non ancora quantificabili </w:t>
      </w:r>
      <w:r w:rsidRPr="00F80EC5">
        <w:rPr>
          <w:color w:val="000000"/>
          <w:sz w:val="24"/>
          <w:szCs w:val="24"/>
        </w:rPr>
        <w:t xml:space="preserve">nel termine fissato dal professionista delegato ai sensi dell’art. 574 c.p.c.  </w:t>
      </w:r>
      <w:r w:rsidR="008C2873">
        <w:rPr>
          <w:color w:val="000000"/>
          <w:sz w:val="24"/>
          <w:szCs w:val="24"/>
        </w:rPr>
        <w:t>(</w:t>
      </w:r>
      <w:r w:rsidRPr="00F80EC5">
        <w:rPr>
          <w:color w:val="000000"/>
          <w:sz w:val="24"/>
          <w:szCs w:val="24"/>
        </w:rPr>
        <w:t xml:space="preserve">art. 41 comma 4 </w:t>
      </w:r>
      <w:proofErr w:type="spellStart"/>
      <w:r w:rsidRPr="00F80EC5">
        <w:rPr>
          <w:color w:val="000000"/>
          <w:sz w:val="24"/>
          <w:szCs w:val="24"/>
        </w:rPr>
        <w:t>D.Lgs</w:t>
      </w:r>
      <w:proofErr w:type="spellEnd"/>
      <w:r w:rsidRPr="00F80EC5">
        <w:rPr>
          <w:color w:val="000000"/>
          <w:sz w:val="24"/>
          <w:szCs w:val="24"/>
        </w:rPr>
        <w:t xml:space="preserve"> 385/1993); </w:t>
      </w:r>
      <w:r w:rsidRPr="00F80EC5">
        <w:rPr>
          <w:sz w:val="24"/>
          <w:szCs w:val="24"/>
        </w:rPr>
        <w:t>l’attribuzione delle somme, in tal modo versate, deve intendersi meramente provvisoria e, perciò stesso, soggetta a definitiva verifica in sede di distribuzione del ricavato della vendita</w:t>
      </w:r>
      <w:r>
        <w:rPr>
          <w:sz w:val="24"/>
          <w:szCs w:val="24"/>
        </w:rPr>
        <w:t xml:space="preserve">; </w:t>
      </w:r>
      <w:r w:rsidRPr="00F80EC5">
        <w:rPr>
          <w:color w:val="000000"/>
          <w:sz w:val="24"/>
          <w:szCs w:val="24"/>
        </w:rPr>
        <w:t>entro quello stesso termine dovrà essere consegnato presso l</w:t>
      </w:r>
      <w:r>
        <w:rPr>
          <w:color w:val="000000"/>
          <w:sz w:val="24"/>
          <w:szCs w:val="24"/>
        </w:rPr>
        <w:t xml:space="preserve">o studio del professionista delegato </w:t>
      </w:r>
      <w:r w:rsidRPr="00F80EC5">
        <w:rPr>
          <w:color w:val="000000"/>
          <w:sz w:val="24"/>
          <w:szCs w:val="24"/>
        </w:rPr>
        <w:t>il documento com</w:t>
      </w:r>
      <w:r>
        <w:rPr>
          <w:color w:val="000000"/>
          <w:sz w:val="24"/>
          <w:szCs w:val="24"/>
        </w:rPr>
        <w:t>provante l’avvenuto versamento e la differenza tra l’importo spettante al creditore fondiario ed il prezzo di aggiudicazione-</w:t>
      </w:r>
    </w:p>
    <w:p w14:paraId="5EE88CA4" w14:textId="77777777" w:rsidR="00C671F2" w:rsidRDefault="00C671F2" w:rsidP="00C671F2">
      <w:pPr>
        <w:spacing w:line="285" w:lineRule="exact"/>
        <w:ind w:right="-1559" w:firstLine="708"/>
        <w:jc w:val="both"/>
        <w:rPr>
          <w:sz w:val="24"/>
          <w:szCs w:val="24"/>
        </w:rPr>
      </w:pPr>
      <w:r>
        <w:rPr>
          <w:color w:val="000000"/>
          <w:sz w:val="24"/>
          <w:szCs w:val="24"/>
        </w:rPr>
        <w:t xml:space="preserve">A tal fine si precisa che, non </w:t>
      </w:r>
      <w:r w:rsidRPr="00F80EC5">
        <w:rPr>
          <w:sz w:val="24"/>
          <w:szCs w:val="24"/>
        </w:rPr>
        <w:t xml:space="preserve">appena divenuta definitiva la aggiudicazione, la Banca o l’istituto titolare di credito fondiario dovrà depositare presso </w:t>
      </w:r>
      <w:r>
        <w:rPr>
          <w:sz w:val="24"/>
          <w:szCs w:val="24"/>
        </w:rPr>
        <w:t>lo studio del professionista delegato</w:t>
      </w:r>
      <w:r w:rsidRPr="00F80EC5">
        <w:rPr>
          <w:sz w:val="24"/>
          <w:szCs w:val="24"/>
        </w:rPr>
        <w:t>, apposita nota di precisazione del proprio complessivo credito in modo da consentire all’aggiudicatario di conoscere l’importo da versare direttamente a tale banca o istituto; l’attribuzione delle somme, in tal modo versate, deve intendersi meramente provvisoria e, perciò stesso, soggetta a definitiva verifica in sede di distribuzione del ricavato della vendita.</w:t>
      </w:r>
    </w:p>
    <w:p w14:paraId="1A685EB3" w14:textId="77777777" w:rsidR="00C671F2" w:rsidRPr="004A27E0" w:rsidRDefault="00C671F2" w:rsidP="00C671F2">
      <w:pPr>
        <w:spacing w:line="285" w:lineRule="exact"/>
        <w:ind w:right="-1559" w:firstLine="708"/>
        <w:jc w:val="both"/>
        <w:rPr>
          <w:sz w:val="24"/>
          <w:szCs w:val="24"/>
        </w:rPr>
      </w:pPr>
      <w:r>
        <w:rPr>
          <w:sz w:val="24"/>
          <w:szCs w:val="24"/>
        </w:rPr>
        <w:t xml:space="preserve">Il delegato </w:t>
      </w:r>
      <w:r w:rsidRPr="004A27E0">
        <w:rPr>
          <w:sz w:val="24"/>
          <w:szCs w:val="24"/>
        </w:rPr>
        <w:t xml:space="preserve">comunicherà all’aggiudicatario a mezzo lettera </w:t>
      </w:r>
      <w:proofErr w:type="spellStart"/>
      <w:r w:rsidRPr="004A27E0">
        <w:rPr>
          <w:sz w:val="24"/>
          <w:szCs w:val="24"/>
        </w:rPr>
        <w:t>racc.ta</w:t>
      </w:r>
      <w:proofErr w:type="spellEnd"/>
      <w:r w:rsidRPr="004A27E0">
        <w:rPr>
          <w:sz w:val="24"/>
          <w:szCs w:val="24"/>
        </w:rPr>
        <w:t xml:space="preserve"> o posta elettronica certificata che l’importo da versare per il saldo prezzo e per le imposte conseguenti al trasferimento dovrà essere accreditato nella misura dell’80% in favore del creditore fondiario mentre il restante 20% sarà versato sul conto corrente della procedura a garanzia della copertura delle spese prededucibili non ancora quantificabili.</w:t>
      </w:r>
    </w:p>
    <w:p w14:paraId="3105BAD1" w14:textId="77777777" w:rsidR="00C671F2" w:rsidRPr="004A27E0" w:rsidRDefault="00C671F2" w:rsidP="00C671F2">
      <w:pPr>
        <w:spacing w:line="285" w:lineRule="exact"/>
        <w:ind w:right="-1559" w:firstLine="708"/>
        <w:jc w:val="both"/>
        <w:rPr>
          <w:sz w:val="24"/>
          <w:szCs w:val="24"/>
        </w:rPr>
      </w:pPr>
      <w:r w:rsidRPr="004A27E0">
        <w:rPr>
          <w:sz w:val="24"/>
          <w:szCs w:val="24"/>
        </w:rPr>
        <w:t xml:space="preserve">Ove il creditore fondiario non provveda a comunicare al professionista delegato nel termine sopra indicato quanto richiesto, il versamento del saldo prezzo e delle imposte dovrà essere effettuato dall’aggiudicatario sul conto intestato alla procedura ovvero mediante assegno circolare secondo le disposizioni generali previste in materia di versamento del saldo prezzo previste nella ordinanza. In tal caso, la quota di spettanza de creditore fondiario sarà quindi accreditata in favore di quest’ultimo e nella misura dell’80% su mandato del professionista, in </w:t>
      </w:r>
      <w:r w:rsidRPr="004A27E0">
        <w:rPr>
          <w:sz w:val="24"/>
          <w:szCs w:val="24"/>
        </w:rPr>
        <w:lastRenderedPageBreak/>
        <w:t>as</w:t>
      </w:r>
      <w:r w:rsidR="00877C85" w:rsidRPr="004A27E0">
        <w:rPr>
          <w:sz w:val="24"/>
          <w:szCs w:val="24"/>
        </w:rPr>
        <w:t>s</w:t>
      </w:r>
      <w:r w:rsidRPr="004A27E0">
        <w:rPr>
          <w:sz w:val="24"/>
          <w:szCs w:val="24"/>
        </w:rPr>
        <w:t xml:space="preserve">enza del piano di riparto, sul quale poi sarà annotato a conguaglio nei limiti di cui all’art. 2855 c.c. In ogni caso il pagamento art. 41 TUB dal professionista delegato verrà effettuato solo dopo la verifica del credito precisato, la quantificazione degli oneri in </w:t>
      </w:r>
      <w:proofErr w:type="spellStart"/>
      <w:r w:rsidRPr="004A27E0">
        <w:rPr>
          <w:sz w:val="24"/>
          <w:szCs w:val="24"/>
        </w:rPr>
        <w:t>pre</w:t>
      </w:r>
      <w:proofErr w:type="spellEnd"/>
      <w:r w:rsidR="009446CC">
        <w:rPr>
          <w:sz w:val="24"/>
          <w:szCs w:val="24"/>
        </w:rPr>
        <w:t xml:space="preserve"> </w:t>
      </w:r>
      <w:r w:rsidRPr="004A27E0">
        <w:rPr>
          <w:sz w:val="24"/>
          <w:szCs w:val="24"/>
        </w:rPr>
        <w:t xml:space="preserve">deduzione ex art. 2270 c.c., delle cessioni e successioni a titolo particolare.  </w:t>
      </w:r>
    </w:p>
    <w:p w14:paraId="43DCA9D5" w14:textId="77777777" w:rsidR="005C6AA4" w:rsidRPr="00F80EC5" w:rsidRDefault="005C6AA4" w:rsidP="00F80EC5">
      <w:pPr>
        <w:spacing w:line="285" w:lineRule="exact"/>
        <w:ind w:right="-1559"/>
        <w:jc w:val="both"/>
        <w:rPr>
          <w:sz w:val="24"/>
          <w:szCs w:val="24"/>
        </w:rPr>
      </w:pPr>
      <w:r w:rsidRPr="00F80EC5">
        <w:rPr>
          <w:sz w:val="24"/>
          <w:szCs w:val="24"/>
        </w:rPr>
        <w:tab/>
        <w:t xml:space="preserve">In alternativa, l’aggiudicatario potrà avvalersi della facoltà di subentrare, senza autorizzazione del giudice dell’esecuzione, nel contratto di finanziamento stipulato dal debitore espropriato, assumendosi gli obblighi relativi, purchè, entro quindici giorni dalla comunicazione del provvedimento di cui all’art. 574 c.p.c., paghi alla banca le rate scadute, gli accessori e le spese (art. 41, comma 5, </w:t>
      </w:r>
      <w:proofErr w:type="spellStart"/>
      <w:r w:rsidRPr="00F80EC5">
        <w:rPr>
          <w:sz w:val="24"/>
          <w:szCs w:val="24"/>
        </w:rPr>
        <w:t>D.Lgs.</w:t>
      </w:r>
      <w:proofErr w:type="spellEnd"/>
      <w:r w:rsidRPr="00F80EC5">
        <w:rPr>
          <w:sz w:val="24"/>
          <w:szCs w:val="24"/>
        </w:rPr>
        <w:t xml:space="preserve"> n. 385/1993).</w:t>
      </w:r>
    </w:p>
    <w:p w14:paraId="036C3C48" w14:textId="77777777" w:rsidR="004569A1" w:rsidRDefault="005C6AA4" w:rsidP="00F80EC5">
      <w:pPr>
        <w:spacing w:line="285" w:lineRule="exact"/>
        <w:ind w:right="-1559"/>
        <w:jc w:val="both"/>
        <w:rPr>
          <w:sz w:val="24"/>
          <w:szCs w:val="24"/>
        </w:rPr>
      </w:pPr>
      <w:r w:rsidRPr="00F80EC5">
        <w:rPr>
          <w:sz w:val="24"/>
          <w:szCs w:val="24"/>
        </w:rPr>
        <w:tab/>
      </w:r>
    </w:p>
    <w:p w14:paraId="6A5138D9" w14:textId="77777777" w:rsidR="005C6AA4" w:rsidRPr="00F80EC5" w:rsidRDefault="005C6AA4" w:rsidP="004569A1">
      <w:pPr>
        <w:spacing w:line="285" w:lineRule="exact"/>
        <w:ind w:right="-1559" w:firstLine="708"/>
        <w:jc w:val="both"/>
        <w:rPr>
          <w:sz w:val="24"/>
          <w:szCs w:val="24"/>
        </w:rPr>
      </w:pPr>
      <w:r w:rsidRPr="00F80EC5">
        <w:rPr>
          <w:sz w:val="24"/>
          <w:szCs w:val="24"/>
        </w:rPr>
        <w:t xml:space="preserve">2) </w:t>
      </w:r>
      <w:r w:rsidR="0093382D">
        <w:rPr>
          <w:sz w:val="24"/>
          <w:szCs w:val="24"/>
        </w:rPr>
        <w:t>a</w:t>
      </w:r>
      <w:r w:rsidR="0093382D">
        <w:rPr>
          <w:b/>
          <w:sz w:val="24"/>
          <w:szCs w:val="24"/>
          <w:u w:val="single"/>
        </w:rPr>
        <w:t>l versamento,</w:t>
      </w:r>
      <w:r w:rsidR="0093382D">
        <w:rPr>
          <w:sz w:val="24"/>
          <w:szCs w:val="24"/>
        </w:rPr>
        <w:t xml:space="preserve"> sempre presso lo studio del professionista delegato,   contestualmente al saldo prezzo, </w:t>
      </w:r>
      <w:r w:rsidR="005868EA" w:rsidRPr="008B4EB0">
        <w:rPr>
          <w:color w:val="000000"/>
          <w:sz w:val="24"/>
          <w:szCs w:val="24"/>
        </w:rPr>
        <w:t xml:space="preserve">mediante assegno circolare intestato al </w:t>
      </w:r>
      <w:r w:rsidR="005868EA">
        <w:rPr>
          <w:color w:val="000000"/>
          <w:sz w:val="24"/>
          <w:szCs w:val="24"/>
        </w:rPr>
        <w:t>Tribunale di Foggia – Procedura Esecutiva n….(</w:t>
      </w:r>
      <w:r w:rsidR="005868EA" w:rsidRPr="008B4EB0">
        <w:rPr>
          <w:color w:val="000000"/>
          <w:sz w:val="24"/>
          <w:szCs w:val="24"/>
        </w:rPr>
        <w:t>con la indicazione</w:t>
      </w:r>
      <w:r w:rsidR="005868EA">
        <w:rPr>
          <w:color w:val="000000"/>
          <w:sz w:val="24"/>
          <w:szCs w:val="24"/>
        </w:rPr>
        <w:t xml:space="preserve"> </w:t>
      </w:r>
      <w:r w:rsidR="005868EA" w:rsidRPr="008B4EB0">
        <w:rPr>
          <w:color w:val="000000"/>
          <w:sz w:val="24"/>
          <w:szCs w:val="24"/>
        </w:rPr>
        <w:t>del numero della procedura</w:t>
      </w:r>
      <w:r w:rsidR="005868EA">
        <w:rPr>
          <w:color w:val="000000"/>
          <w:sz w:val="24"/>
          <w:szCs w:val="24"/>
        </w:rPr>
        <w:t>), o</w:t>
      </w:r>
      <w:r w:rsidR="0093382D">
        <w:rPr>
          <w:color w:val="000000"/>
          <w:sz w:val="24"/>
          <w:szCs w:val="24"/>
        </w:rPr>
        <w:t xml:space="preserve">vvero mediante bonifico sul conto corrente di pertinenza della procedura e di tale bonifico dovrà essere data prova al professionista delegato, </w:t>
      </w:r>
      <w:r w:rsidR="00587D88">
        <w:rPr>
          <w:sz w:val="24"/>
          <w:szCs w:val="24"/>
        </w:rPr>
        <w:t xml:space="preserve"> </w:t>
      </w:r>
      <w:r w:rsidR="00177614" w:rsidRPr="00F80EC5">
        <w:rPr>
          <w:b/>
          <w:sz w:val="24"/>
          <w:szCs w:val="24"/>
          <w:u w:val="single"/>
        </w:rPr>
        <w:t xml:space="preserve">di una </w:t>
      </w:r>
      <w:r w:rsidRPr="00F80EC5">
        <w:rPr>
          <w:b/>
          <w:sz w:val="24"/>
          <w:szCs w:val="24"/>
          <w:u w:val="single"/>
        </w:rPr>
        <w:t xml:space="preserve"> somma pari ad un quinto del prezzo di aggiudicazione </w:t>
      </w:r>
      <w:r w:rsidRPr="00F80EC5">
        <w:rPr>
          <w:sz w:val="24"/>
          <w:szCs w:val="24"/>
        </w:rPr>
        <w:t>per oneri, diritti e spese di vendita (imposta registro, imposta sul valore aggiunto, imposte ipotecarie e catastali, spese necessarie per la cancellazione delle trascrizioni e iscrizioni ipotecarie gravanti sull’immobile e per acquisire i certificati delle iscrizioni e trascrizioni relative all’immobile oggetto di vendita dalla data del pignoramento sino a quella del decreto di trasferimento) che sono a carico dell’aggiudicatario; ove detta somma dovesse risultare insufficiente, l’aggiudicatario sarà tenuto ad integrarla nella misura dovuta entro il termine di quindici giorni dalla comunicazione dell’invito all’uopo rivoltogli dal sottoscritto professionista delegato.</w:t>
      </w:r>
    </w:p>
    <w:p w14:paraId="48FEBA7E" w14:textId="77777777" w:rsidR="005C6AA4" w:rsidRPr="00F80EC5" w:rsidRDefault="005C6AA4" w:rsidP="00D327C0">
      <w:pPr>
        <w:spacing w:line="285" w:lineRule="exact"/>
        <w:ind w:right="-1559"/>
        <w:jc w:val="both"/>
        <w:rPr>
          <w:sz w:val="24"/>
          <w:szCs w:val="24"/>
        </w:rPr>
      </w:pPr>
      <w:r w:rsidRPr="00F80EC5">
        <w:rPr>
          <w:sz w:val="24"/>
          <w:szCs w:val="24"/>
        </w:rPr>
        <w:tab/>
        <w:t>Ove l’aggiudicatario non provveda a versare, in tutto o in parte, le somme necessarie per il trasferimento del bene, il professionista delegato segnalerà tempestivamente tale situazione ai competenti uffici perché questi possano procedere al recupero coattivo degli importi dovuti e all’applicazione delle sanzioni previste dalla legge.</w:t>
      </w:r>
      <w:r w:rsidRPr="00F80EC5">
        <w:rPr>
          <w:color w:val="0000FF"/>
          <w:sz w:val="24"/>
          <w:szCs w:val="24"/>
        </w:rPr>
        <w:t xml:space="preserve"> </w:t>
      </w:r>
      <w:r w:rsidRPr="00F80EC5">
        <w:rPr>
          <w:sz w:val="24"/>
          <w:szCs w:val="24"/>
        </w:rPr>
        <w:tab/>
        <w:t xml:space="preserve"> </w:t>
      </w:r>
    </w:p>
    <w:p w14:paraId="6F454F8F" w14:textId="77777777" w:rsidR="005C6AA4" w:rsidRPr="00FC56B2" w:rsidRDefault="00587D88" w:rsidP="00F80EC5">
      <w:pPr>
        <w:spacing w:line="285" w:lineRule="exact"/>
        <w:ind w:right="-1559"/>
        <w:jc w:val="both"/>
        <w:rPr>
          <w:color w:val="000000"/>
          <w:sz w:val="24"/>
          <w:szCs w:val="24"/>
        </w:rPr>
      </w:pPr>
      <w:r>
        <w:rPr>
          <w:color w:val="0000FF"/>
          <w:sz w:val="24"/>
          <w:szCs w:val="24"/>
        </w:rPr>
        <w:tab/>
      </w:r>
      <w:r w:rsidRPr="00FC56B2">
        <w:rPr>
          <w:color w:val="000000"/>
          <w:sz w:val="24"/>
          <w:szCs w:val="24"/>
        </w:rPr>
        <w:t>Qualora l’aggiudicatario per il pagamento del saldo prezzo faccia ricorso ad un contratto di finanziamento con concessione di ipoteca di 1</w:t>
      </w:r>
      <w:r w:rsidR="00723F6A">
        <w:rPr>
          <w:color w:val="000000"/>
          <w:sz w:val="24"/>
          <w:szCs w:val="24"/>
        </w:rPr>
        <w:t>°</w:t>
      </w:r>
      <w:r w:rsidRPr="00FC56B2">
        <w:rPr>
          <w:color w:val="000000"/>
          <w:sz w:val="24"/>
          <w:szCs w:val="24"/>
        </w:rPr>
        <w:t xml:space="preserve"> grado sull’immobile acquistato le somme dovranno essere erogate </w:t>
      </w:r>
      <w:r w:rsidR="0066550A" w:rsidRPr="00FC56B2">
        <w:rPr>
          <w:color w:val="000000"/>
          <w:sz w:val="24"/>
          <w:szCs w:val="24"/>
        </w:rPr>
        <w:t>nel termine fissato per il versamento del saldo prezzo, direttamente dall’Istituto di credito con le modalità indicate dal professionista delegato mediante bonifico sul conto corrente di pertinenza della procedura. L’aggiudicatario dovrà quindi consegnare al delegato, l’atto di asse</w:t>
      </w:r>
      <w:r w:rsidR="003E5000">
        <w:rPr>
          <w:color w:val="000000"/>
          <w:sz w:val="24"/>
          <w:szCs w:val="24"/>
        </w:rPr>
        <w:t>n</w:t>
      </w:r>
      <w:r w:rsidR="0066550A" w:rsidRPr="00FC56B2">
        <w:rPr>
          <w:color w:val="000000"/>
          <w:sz w:val="24"/>
          <w:szCs w:val="24"/>
        </w:rPr>
        <w:t>so ad iscrizione ipotecaria di 1 grado con la relativa nota di iscrizione. Contestualmente alla presentazione del decreto sottoscritto per la trascrizione, il delegato presenterà al Conservatore della Agenzia delle Entrate Uffic</w:t>
      </w:r>
      <w:r w:rsidR="004623CB">
        <w:rPr>
          <w:color w:val="000000"/>
          <w:sz w:val="24"/>
          <w:szCs w:val="24"/>
        </w:rPr>
        <w:t>i</w:t>
      </w:r>
      <w:r w:rsidR="0066550A" w:rsidRPr="00FC56B2">
        <w:rPr>
          <w:color w:val="000000"/>
          <w:sz w:val="24"/>
          <w:szCs w:val="24"/>
        </w:rPr>
        <w:t xml:space="preserve">o Pubblicità Immobiliare anche </w:t>
      </w:r>
      <w:r w:rsidR="001521D7">
        <w:rPr>
          <w:color w:val="000000"/>
          <w:sz w:val="24"/>
          <w:szCs w:val="24"/>
        </w:rPr>
        <w:t>la nota di iscrizione di ipoteca</w:t>
      </w:r>
      <w:r w:rsidR="0066550A" w:rsidRPr="00FC56B2">
        <w:rPr>
          <w:color w:val="000000"/>
          <w:sz w:val="24"/>
          <w:szCs w:val="24"/>
        </w:rPr>
        <w:t>.</w:t>
      </w:r>
    </w:p>
    <w:p w14:paraId="510A0E58" w14:textId="77777777" w:rsidR="0066550A" w:rsidRPr="00FC56B2" w:rsidRDefault="0066550A" w:rsidP="00877C85">
      <w:pPr>
        <w:spacing w:line="285" w:lineRule="exact"/>
        <w:ind w:right="-1559" w:firstLine="708"/>
        <w:jc w:val="both"/>
        <w:rPr>
          <w:color w:val="000000"/>
          <w:sz w:val="24"/>
          <w:szCs w:val="24"/>
        </w:rPr>
      </w:pPr>
      <w:r w:rsidRPr="00FC56B2">
        <w:rPr>
          <w:color w:val="000000"/>
          <w:sz w:val="24"/>
          <w:szCs w:val="24"/>
        </w:rPr>
        <w:t>In caso di revoca dell’aggiudicazione e sempre che l’Istituto ne abbia fatta espressa richiesta con atto ritualmente depositato in cancelleria e trasmesso in copia al delegato, le somme erogate potranno essere restituite direttamente all’istituto di credito senza aggravio di spese per la procedura.</w:t>
      </w:r>
    </w:p>
    <w:p w14:paraId="09D5274E" w14:textId="77777777" w:rsidR="005C6AA4" w:rsidRPr="00FC56B2" w:rsidRDefault="0066550A" w:rsidP="00567FF3">
      <w:pPr>
        <w:spacing w:line="285" w:lineRule="exact"/>
        <w:ind w:right="-1559" w:firstLine="708"/>
        <w:jc w:val="both"/>
        <w:rPr>
          <w:color w:val="000000"/>
          <w:sz w:val="24"/>
          <w:szCs w:val="24"/>
        </w:rPr>
      </w:pPr>
      <w:r w:rsidRPr="00FC56B2">
        <w:rPr>
          <w:color w:val="000000"/>
          <w:sz w:val="24"/>
          <w:szCs w:val="24"/>
        </w:rPr>
        <w:t xml:space="preserve">Di seguito si indicano gli istituti di credito </w:t>
      </w:r>
      <w:r w:rsidR="005C6AA4" w:rsidRPr="00FC56B2">
        <w:rPr>
          <w:color w:val="000000"/>
          <w:sz w:val="24"/>
          <w:szCs w:val="24"/>
        </w:rPr>
        <w:t xml:space="preserve">che hanno aderito alla iniziativa promossa dall’ABI: </w:t>
      </w:r>
    </w:p>
    <w:p w14:paraId="51518CF0" w14:textId="77777777" w:rsidR="005C6AA4" w:rsidRPr="00F80EC5" w:rsidRDefault="005C6AA4" w:rsidP="00F80EC5">
      <w:pPr>
        <w:numPr>
          <w:ilvl w:val="0"/>
          <w:numId w:val="11"/>
        </w:numPr>
        <w:spacing w:line="285" w:lineRule="exact"/>
        <w:ind w:left="0" w:right="-1559" w:firstLine="0"/>
        <w:jc w:val="both"/>
        <w:rPr>
          <w:sz w:val="24"/>
          <w:szCs w:val="24"/>
        </w:rPr>
      </w:pPr>
      <w:r w:rsidRPr="00F80EC5">
        <w:rPr>
          <w:sz w:val="24"/>
          <w:szCs w:val="24"/>
        </w:rPr>
        <w:t xml:space="preserve">Banca Popolare di Puglia e Basilicata filiale </w:t>
      </w:r>
      <w:smartTag w:uri="urn:schemas-microsoft-com:office:smarttags" w:element="PersonName">
        <w:smartTagPr>
          <w:attr w:name="ProductID" w:val="di Foggia"/>
        </w:smartTagPr>
        <w:r w:rsidRPr="00F80EC5">
          <w:rPr>
            <w:sz w:val="24"/>
            <w:szCs w:val="24"/>
          </w:rPr>
          <w:t>di Foggia</w:t>
        </w:r>
      </w:smartTag>
      <w:r w:rsidRPr="00F80EC5">
        <w:rPr>
          <w:sz w:val="24"/>
          <w:szCs w:val="24"/>
        </w:rPr>
        <w:t xml:space="preserve"> (tel. 0881/782711); Banca Popolare di Lanciano e Sulmona filiale di Lucera (tel.0881/520832); Banca 27-7 - Gruppo BPU- (tel. 035/3833661); Banca Popolare </w:t>
      </w:r>
      <w:smartTag w:uri="urn:schemas-microsoft-com:office:smarttags" w:element="PersonName">
        <w:smartTagPr>
          <w:attr w:name="ProductID" w:val="di Bari"/>
        </w:smartTagPr>
        <w:r w:rsidRPr="00F80EC5">
          <w:rPr>
            <w:sz w:val="24"/>
            <w:szCs w:val="24"/>
          </w:rPr>
          <w:t>di Bari</w:t>
        </w:r>
      </w:smartTag>
      <w:r w:rsidRPr="00F80EC5">
        <w:rPr>
          <w:sz w:val="24"/>
          <w:szCs w:val="24"/>
        </w:rPr>
        <w:t xml:space="preserve"> sede </w:t>
      </w:r>
      <w:smartTag w:uri="urn:schemas-microsoft-com:office:smarttags" w:element="PersonName">
        <w:smartTagPr>
          <w:attr w:name="ProductID" w:val="di Bari"/>
        </w:smartTagPr>
        <w:r w:rsidRPr="00F80EC5">
          <w:rPr>
            <w:sz w:val="24"/>
            <w:szCs w:val="24"/>
          </w:rPr>
          <w:t>di Bari</w:t>
        </w:r>
      </w:smartTag>
      <w:r w:rsidRPr="00F80EC5">
        <w:rPr>
          <w:sz w:val="24"/>
          <w:szCs w:val="24"/>
        </w:rPr>
        <w:t xml:space="preserve"> ( 080/5274244); </w:t>
      </w:r>
      <w:proofErr w:type="spellStart"/>
      <w:r w:rsidRPr="00F80EC5">
        <w:rPr>
          <w:sz w:val="24"/>
          <w:szCs w:val="24"/>
        </w:rPr>
        <w:t>Maeliorbanca</w:t>
      </w:r>
      <w:proofErr w:type="spellEnd"/>
      <w:r w:rsidRPr="00F80EC5">
        <w:rPr>
          <w:sz w:val="24"/>
          <w:szCs w:val="24"/>
        </w:rPr>
        <w:t xml:space="preserve"> Ufficio </w:t>
      </w:r>
      <w:smartTag w:uri="urn:schemas-microsoft-com:office:smarttags" w:element="PersonName">
        <w:smartTagPr>
          <w:attr w:name="ProductID" w:val="di Bari"/>
        </w:smartTagPr>
        <w:r w:rsidRPr="00F80EC5">
          <w:rPr>
            <w:sz w:val="24"/>
            <w:szCs w:val="24"/>
          </w:rPr>
          <w:t>di Bari</w:t>
        </w:r>
      </w:smartTag>
      <w:r w:rsidRPr="00F80EC5">
        <w:rPr>
          <w:sz w:val="24"/>
          <w:szCs w:val="24"/>
        </w:rPr>
        <w:t xml:space="preserve"> (080/5481914); Banca Carime s.p.a. filiale </w:t>
      </w:r>
      <w:smartTag w:uri="urn:schemas-microsoft-com:office:smarttags" w:element="PersonName">
        <w:smartTagPr>
          <w:attr w:name="ProductID" w:val="di Foggia"/>
        </w:smartTagPr>
        <w:r w:rsidRPr="00F80EC5">
          <w:rPr>
            <w:sz w:val="24"/>
            <w:szCs w:val="24"/>
          </w:rPr>
          <w:t>di Foggia</w:t>
        </w:r>
      </w:smartTag>
      <w:r w:rsidRPr="00F80EC5">
        <w:rPr>
          <w:sz w:val="24"/>
          <w:szCs w:val="24"/>
        </w:rPr>
        <w:t xml:space="preserve"> (tel.0881/794250)</w:t>
      </w:r>
      <w:r w:rsidR="005B486F">
        <w:rPr>
          <w:sz w:val="24"/>
          <w:szCs w:val="24"/>
        </w:rPr>
        <w:t xml:space="preserve"> e filiale di San Severo (0882/223422), </w:t>
      </w:r>
      <w:r w:rsidRPr="00F80EC5">
        <w:rPr>
          <w:sz w:val="24"/>
          <w:szCs w:val="24"/>
        </w:rPr>
        <w:t xml:space="preserve"> Banca Popolare Pugliese (tel.0833/500111); Banca della Campania – Direzione Generale – Avellino (0825/655295), Banca Monte Paschi Siena </w:t>
      </w:r>
      <w:proofErr w:type="spellStart"/>
      <w:r w:rsidRPr="00F80EC5">
        <w:rPr>
          <w:sz w:val="24"/>
          <w:szCs w:val="24"/>
        </w:rPr>
        <w:t>s.p.a</w:t>
      </w:r>
      <w:proofErr w:type="spellEnd"/>
      <w:r w:rsidRPr="00F80EC5">
        <w:rPr>
          <w:sz w:val="24"/>
          <w:szCs w:val="24"/>
        </w:rPr>
        <w:t xml:space="preserve"> – Filiale </w:t>
      </w:r>
      <w:smartTag w:uri="urn:schemas-microsoft-com:office:smarttags" w:element="PersonName">
        <w:smartTagPr>
          <w:attr w:name="ProductID" w:val="di Foggia"/>
        </w:smartTagPr>
        <w:r w:rsidRPr="00F80EC5">
          <w:rPr>
            <w:sz w:val="24"/>
            <w:szCs w:val="24"/>
          </w:rPr>
          <w:t>di Foggia</w:t>
        </w:r>
      </w:smartTag>
      <w:r w:rsidR="0051630F">
        <w:rPr>
          <w:sz w:val="24"/>
          <w:szCs w:val="24"/>
        </w:rPr>
        <w:t xml:space="preserve">; </w:t>
      </w:r>
      <w:proofErr w:type="spellStart"/>
      <w:r w:rsidR="0051630F">
        <w:rPr>
          <w:sz w:val="24"/>
          <w:szCs w:val="24"/>
        </w:rPr>
        <w:t>Sedicibanca</w:t>
      </w:r>
      <w:proofErr w:type="spellEnd"/>
      <w:r w:rsidR="0051630F">
        <w:rPr>
          <w:sz w:val="24"/>
          <w:szCs w:val="24"/>
        </w:rPr>
        <w:t xml:space="preserve"> s.p.a. via Zucchelli 16, Roma (tel.06474881)</w:t>
      </w:r>
      <w:r w:rsidR="00FB1E02">
        <w:rPr>
          <w:sz w:val="24"/>
          <w:szCs w:val="24"/>
        </w:rPr>
        <w:t xml:space="preserve">; </w:t>
      </w:r>
      <w:proofErr w:type="spellStart"/>
      <w:r w:rsidR="00FB1E02">
        <w:rPr>
          <w:sz w:val="24"/>
          <w:szCs w:val="24"/>
        </w:rPr>
        <w:t>BancApulia</w:t>
      </w:r>
      <w:proofErr w:type="spellEnd"/>
      <w:r w:rsidR="00FB1E02">
        <w:rPr>
          <w:sz w:val="24"/>
          <w:szCs w:val="24"/>
        </w:rPr>
        <w:t xml:space="preserve"> s.p.a.</w:t>
      </w:r>
      <w:r w:rsidRPr="00F80EC5">
        <w:rPr>
          <w:sz w:val="24"/>
          <w:szCs w:val="24"/>
        </w:rPr>
        <w:t>.</w:t>
      </w:r>
      <w:r w:rsidR="00FB4444">
        <w:rPr>
          <w:sz w:val="24"/>
          <w:szCs w:val="24"/>
        </w:rPr>
        <w:t>; Banca Popolare di Milano.</w:t>
      </w:r>
    </w:p>
    <w:p w14:paraId="4098B678" w14:textId="77777777" w:rsidR="005C6AA4" w:rsidRDefault="005C6AA4" w:rsidP="00F80EC5">
      <w:pPr>
        <w:spacing w:line="285" w:lineRule="exact"/>
        <w:ind w:right="-1559" w:firstLine="708"/>
        <w:jc w:val="both"/>
        <w:rPr>
          <w:sz w:val="24"/>
          <w:szCs w:val="24"/>
        </w:rPr>
      </w:pPr>
      <w:r w:rsidRPr="00F80EC5">
        <w:rPr>
          <w:sz w:val="24"/>
          <w:szCs w:val="24"/>
        </w:rPr>
        <w:lastRenderedPageBreak/>
        <w:t>Per maggiori informazioni, gli interessati potranno contattare le sedi delle agenzie o filiali incaricate dalle banche stesse.</w:t>
      </w:r>
    </w:p>
    <w:p w14:paraId="3D9CE6EC" w14:textId="77777777" w:rsidR="00BE5303" w:rsidRDefault="00BE5303" w:rsidP="00F80EC5">
      <w:pPr>
        <w:spacing w:line="285" w:lineRule="exact"/>
        <w:ind w:right="-1559" w:firstLine="708"/>
        <w:jc w:val="both"/>
        <w:rPr>
          <w:sz w:val="24"/>
          <w:szCs w:val="24"/>
        </w:rPr>
      </w:pPr>
    </w:p>
    <w:p w14:paraId="4753B098" w14:textId="77777777" w:rsidR="00B44126" w:rsidRPr="00895C4D" w:rsidRDefault="00895C4D" w:rsidP="00895C4D">
      <w:pPr>
        <w:spacing w:line="285" w:lineRule="exact"/>
        <w:ind w:right="-1559" w:firstLine="708"/>
        <w:jc w:val="both"/>
        <w:rPr>
          <w:sz w:val="24"/>
          <w:szCs w:val="24"/>
        </w:rPr>
      </w:pPr>
      <w:r w:rsidRPr="00895C4D">
        <w:rPr>
          <w:sz w:val="24"/>
          <w:szCs w:val="24"/>
        </w:rPr>
        <w:t>3)</w:t>
      </w:r>
      <w:r w:rsidRPr="00895C4D">
        <w:rPr>
          <w:b/>
          <w:sz w:val="24"/>
          <w:szCs w:val="24"/>
        </w:rPr>
        <w:t xml:space="preserve"> </w:t>
      </w:r>
      <w:r w:rsidR="00B44126" w:rsidRPr="00895C4D">
        <w:rPr>
          <w:b/>
          <w:sz w:val="24"/>
          <w:szCs w:val="24"/>
          <w:u w:val="single"/>
        </w:rPr>
        <w:t>al deposito di apposita dichiarazione</w:t>
      </w:r>
      <w:r w:rsidR="00B44126" w:rsidRPr="00895C4D">
        <w:rPr>
          <w:sz w:val="24"/>
          <w:szCs w:val="24"/>
        </w:rPr>
        <w:t>, entro il termine previsto per il saldo prezzo, qualora l’aggiudicatario intendesse godere di agevolazioni fiscali, nella quale dovrà evidenziare le agevolazioni fiscali richieste</w:t>
      </w:r>
    </w:p>
    <w:p w14:paraId="70AA8E48" w14:textId="77777777" w:rsidR="00B44126" w:rsidRDefault="00B44126" w:rsidP="00B44126">
      <w:pPr>
        <w:spacing w:line="285" w:lineRule="exact"/>
        <w:ind w:left="420" w:right="-1559"/>
        <w:jc w:val="both"/>
        <w:rPr>
          <w:b/>
          <w:sz w:val="24"/>
          <w:szCs w:val="24"/>
          <w:u w:val="single"/>
        </w:rPr>
      </w:pPr>
    </w:p>
    <w:p w14:paraId="5A2162E8" w14:textId="77777777" w:rsidR="00B44126" w:rsidRPr="004A27E0" w:rsidRDefault="00B44126" w:rsidP="00B44126">
      <w:pPr>
        <w:spacing w:line="285" w:lineRule="exact"/>
        <w:ind w:right="-1559" w:firstLine="708"/>
        <w:jc w:val="center"/>
        <w:rPr>
          <w:b/>
          <w:sz w:val="24"/>
          <w:szCs w:val="24"/>
          <w:u w:val="single"/>
        </w:rPr>
      </w:pPr>
    </w:p>
    <w:p w14:paraId="4DDC36C5" w14:textId="77777777" w:rsidR="00B44126" w:rsidRPr="004A27E0" w:rsidRDefault="00B44126" w:rsidP="00B44126">
      <w:pPr>
        <w:spacing w:line="285" w:lineRule="exact"/>
        <w:ind w:right="-1559" w:firstLine="708"/>
        <w:jc w:val="center"/>
        <w:rPr>
          <w:b/>
          <w:sz w:val="24"/>
          <w:szCs w:val="24"/>
          <w:u w:val="single"/>
        </w:rPr>
      </w:pPr>
      <w:r w:rsidRPr="004A27E0">
        <w:rPr>
          <w:b/>
          <w:sz w:val="24"/>
          <w:szCs w:val="24"/>
          <w:u w:val="single"/>
        </w:rPr>
        <w:t>ISTANZE DI ASSEGNAZIONE</w:t>
      </w:r>
    </w:p>
    <w:p w14:paraId="142E1144" w14:textId="77777777" w:rsidR="00587D88" w:rsidRPr="004A27E0" w:rsidRDefault="00587D88" w:rsidP="00F80EC5">
      <w:pPr>
        <w:spacing w:line="285" w:lineRule="exact"/>
        <w:ind w:right="-1559" w:firstLine="708"/>
        <w:jc w:val="both"/>
        <w:rPr>
          <w:sz w:val="24"/>
          <w:szCs w:val="24"/>
        </w:rPr>
      </w:pPr>
    </w:p>
    <w:p w14:paraId="46590E2F" w14:textId="77777777" w:rsidR="00C671F2" w:rsidRPr="004A27E0" w:rsidRDefault="00C671F2" w:rsidP="00C671F2">
      <w:pPr>
        <w:spacing w:line="285" w:lineRule="exact"/>
        <w:ind w:right="-1559" w:firstLine="426"/>
        <w:jc w:val="both"/>
        <w:rPr>
          <w:sz w:val="24"/>
          <w:szCs w:val="24"/>
        </w:rPr>
      </w:pPr>
      <w:r w:rsidRPr="004A27E0">
        <w:rPr>
          <w:sz w:val="24"/>
          <w:szCs w:val="24"/>
        </w:rPr>
        <w:t>Si provvederà</w:t>
      </w:r>
      <w:r w:rsidR="009766D5" w:rsidRPr="004A27E0">
        <w:rPr>
          <w:sz w:val="24"/>
          <w:szCs w:val="24"/>
        </w:rPr>
        <w:t xml:space="preserve"> sull’istanza di assegnazione (</w:t>
      </w:r>
      <w:r w:rsidRPr="004A27E0">
        <w:rPr>
          <w:sz w:val="24"/>
          <w:szCs w:val="24"/>
        </w:rPr>
        <w:t>che sia stata tempestivamente depositata nel termine di cui all’art. 588 c.p.c.) qualora ricorra alternativamente una delle seguenti condizioni:</w:t>
      </w:r>
    </w:p>
    <w:p w14:paraId="6181E88E" w14:textId="77777777" w:rsidR="00C671F2" w:rsidRPr="004A27E0" w:rsidRDefault="00C671F2" w:rsidP="00C671F2">
      <w:pPr>
        <w:numPr>
          <w:ilvl w:val="0"/>
          <w:numId w:val="27"/>
        </w:numPr>
        <w:spacing w:line="285" w:lineRule="exact"/>
        <w:ind w:left="0" w:right="-1559" w:firstLine="426"/>
        <w:jc w:val="both"/>
        <w:rPr>
          <w:sz w:val="24"/>
          <w:szCs w:val="24"/>
        </w:rPr>
      </w:pPr>
      <w:r w:rsidRPr="004A27E0">
        <w:rPr>
          <w:sz w:val="24"/>
          <w:szCs w:val="24"/>
        </w:rPr>
        <w:t>la vendita non abbia luogo per mancanza totale di offerte;</w:t>
      </w:r>
    </w:p>
    <w:p w14:paraId="4FC3745D" w14:textId="77777777" w:rsidR="00C671F2" w:rsidRPr="004A27E0" w:rsidRDefault="00C671F2" w:rsidP="00C671F2">
      <w:pPr>
        <w:numPr>
          <w:ilvl w:val="0"/>
          <w:numId w:val="27"/>
        </w:numPr>
        <w:spacing w:line="285" w:lineRule="exact"/>
        <w:ind w:left="0" w:right="-1559" w:firstLine="426"/>
        <w:jc w:val="both"/>
        <w:rPr>
          <w:sz w:val="24"/>
          <w:szCs w:val="24"/>
        </w:rPr>
      </w:pPr>
      <w:r w:rsidRPr="004A27E0">
        <w:rPr>
          <w:sz w:val="24"/>
          <w:szCs w:val="24"/>
        </w:rPr>
        <w:t>la vendita non abbia luogo in quanto l’unica offerta sia stata di importo inferiore al valore d’asta;</w:t>
      </w:r>
    </w:p>
    <w:p w14:paraId="1853F964" w14:textId="77777777" w:rsidR="00C671F2" w:rsidRPr="004A27E0" w:rsidRDefault="00C671F2" w:rsidP="00C671F2">
      <w:pPr>
        <w:numPr>
          <w:ilvl w:val="0"/>
          <w:numId w:val="27"/>
        </w:numPr>
        <w:spacing w:line="285" w:lineRule="exact"/>
        <w:ind w:left="0" w:right="-1559" w:firstLine="426"/>
        <w:jc w:val="both"/>
        <w:rPr>
          <w:sz w:val="24"/>
          <w:szCs w:val="24"/>
        </w:rPr>
      </w:pPr>
      <w:r w:rsidRPr="004A27E0">
        <w:rPr>
          <w:sz w:val="24"/>
          <w:szCs w:val="24"/>
        </w:rPr>
        <w:t>la vendita non abbia luogo in quanto – in presenza di più offerte ed in assenza tuttavia di gara tra gli offerenti – il prezzo indicato nella migliore offerta o nell’offerta presentata per prima sia stata inferiore al valore d’asta;</w:t>
      </w:r>
    </w:p>
    <w:p w14:paraId="6893307E" w14:textId="77777777" w:rsidR="00C671F2" w:rsidRPr="004A27E0" w:rsidRDefault="00C671F2" w:rsidP="00C671F2">
      <w:pPr>
        <w:numPr>
          <w:ilvl w:val="0"/>
          <w:numId w:val="27"/>
        </w:numPr>
        <w:spacing w:line="285" w:lineRule="exact"/>
        <w:ind w:left="0" w:right="-1559" w:firstLine="426"/>
        <w:jc w:val="both"/>
        <w:rPr>
          <w:sz w:val="24"/>
          <w:szCs w:val="24"/>
        </w:rPr>
      </w:pPr>
      <w:r w:rsidRPr="004A27E0">
        <w:rPr>
          <w:sz w:val="24"/>
          <w:szCs w:val="24"/>
        </w:rPr>
        <w:t xml:space="preserve">la vendita non abbia luogo in quanto – in presenza di più offerte e di gara tra gli offerenti – il prezzo offerto all’esito della gara sia stato comunque inferiore al valore d’asta. </w:t>
      </w:r>
    </w:p>
    <w:p w14:paraId="71B83055" w14:textId="77777777" w:rsidR="00C671F2" w:rsidRPr="004A27E0" w:rsidRDefault="00C671F2" w:rsidP="00C671F2">
      <w:pPr>
        <w:spacing w:line="285" w:lineRule="exact"/>
        <w:ind w:right="-1559" w:firstLine="426"/>
        <w:jc w:val="both"/>
        <w:rPr>
          <w:sz w:val="24"/>
          <w:szCs w:val="24"/>
        </w:rPr>
      </w:pPr>
      <w:r w:rsidRPr="004A27E0">
        <w:rPr>
          <w:sz w:val="24"/>
          <w:szCs w:val="24"/>
        </w:rPr>
        <w:t>Il professionista delegato provvederà conseguentemente:</w:t>
      </w:r>
    </w:p>
    <w:p w14:paraId="42230F8F" w14:textId="77777777" w:rsidR="00C671F2" w:rsidRPr="004A27E0" w:rsidRDefault="00C671F2" w:rsidP="00C671F2">
      <w:pPr>
        <w:numPr>
          <w:ilvl w:val="0"/>
          <w:numId w:val="28"/>
        </w:numPr>
        <w:spacing w:line="285" w:lineRule="exact"/>
        <w:ind w:left="0" w:right="-1559" w:firstLine="426"/>
        <w:jc w:val="both"/>
        <w:rPr>
          <w:sz w:val="24"/>
          <w:szCs w:val="24"/>
        </w:rPr>
      </w:pPr>
      <w:r w:rsidRPr="004A27E0">
        <w:rPr>
          <w:sz w:val="24"/>
          <w:szCs w:val="24"/>
        </w:rPr>
        <w:t>ad assegnare al creditore procedente ed ai creditori intervenuti termine di 30 giorni per il deposito di nota analitica di precisazione del credito vantato, con indicazione distinta del capitale, degli interessi e delle spese e con indicazione distinta, nell’ipotesi di credito assistito da privilegio ipotecario- della quota garantita da privilegio</w:t>
      </w:r>
      <w:r w:rsidR="00B20B3C" w:rsidRPr="004A27E0">
        <w:rPr>
          <w:sz w:val="24"/>
          <w:szCs w:val="24"/>
        </w:rPr>
        <w:t xml:space="preserve"> e della quota in chirografario;</w:t>
      </w:r>
    </w:p>
    <w:p w14:paraId="5618C354" w14:textId="77777777" w:rsidR="00381D19" w:rsidRPr="004A27E0" w:rsidRDefault="00B20B3C" w:rsidP="00E81B0D">
      <w:pPr>
        <w:numPr>
          <w:ilvl w:val="0"/>
          <w:numId w:val="28"/>
        </w:numPr>
        <w:spacing w:line="285" w:lineRule="exact"/>
        <w:ind w:left="0" w:right="-1559" w:firstLine="426"/>
        <w:jc w:val="both"/>
        <w:rPr>
          <w:sz w:val="24"/>
          <w:szCs w:val="24"/>
        </w:rPr>
      </w:pPr>
      <w:r w:rsidRPr="004A27E0">
        <w:rPr>
          <w:sz w:val="24"/>
          <w:szCs w:val="24"/>
        </w:rPr>
        <w:t>a</w:t>
      </w:r>
      <w:r w:rsidR="00C671F2" w:rsidRPr="004A27E0">
        <w:rPr>
          <w:sz w:val="24"/>
          <w:szCs w:val="24"/>
        </w:rPr>
        <w:t xml:space="preserve"> determinare – nel termine di 15 giorni dal deposito delle note di precisazione del credito o comunque dalla scadenza del termine assegnato ai creditori – l’ammontare forfettario delle spese dovute per il proprio compenso (anche in qualità di custode giudiziario) per le spese conseguenti alla pronuncia del decreto di trasferimento ed in genere per le spese della procedura eventualmen</w:t>
      </w:r>
      <w:r w:rsidR="00D60C18" w:rsidRPr="004A27E0">
        <w:rPr>
          <w:sz w:val="24"/>
          <w:szCs w:val="24"/>
        </w:rPr>
        <w:t>te dovute</w:t>
      </w:r>
      <w:r w:rsidR="00381D19" w:rsidRPr="004A27E0">
        <w:rPr>
          <w:sz w:val="24"/>
          <w:szCs w:val="24"/>
        </w:rPr>
        <w:t>;</w:t>
      </w:r>
    </w:p>
    <w:p w14:paraId="0F0A5A51" w14:textId="77777777" w:rsidR="00C671F2" w:rsidRPr="004A27E0" w:rsidRDefault="00381D19" w:rsidP="00E81B0D">
      <w:pPr>
        <w:numPr>
          <w:ilvl w:val="0"/>
          <w:numId w:val="28"/>
        </w:numPr>
        <w:spacing w:line="285" w:lineRule="exact"/>
        <w:ind w:left="0" w:right="-1559" w:firstLine="426"/>
        <w:jc w:val="both"/>
        <w:rPr>
          <w:sz w:val="24"/>
          <w:szCs w:val="24"/>
        </w:rPr>
      </w:pPr>
      <w:r w:rsidRPr="004A27E0">
        <w:rPr>
          <w:sz w:val="24"/>
          <w:szCs w:val="24"/>
        </w:rPr>
        <w:t xml:space="preserve"> a stabilire</w:t>
      </w:r>
      <w:r w:rsidR="00D60C18" w:rsidRPr="004A27E0">
        <w:rPr>
          <w:sz w:val="24"/>
          <w:szCs w:val="24"/>
        </w:rPr>
        <w:t xml:space="preserve"> l</w:t>
      </w:r>
      <w:r w:rsidR="00C671F2" w:rsidRPr="004A27E0">
        <w:rPr>
          <w:sz w:val="24"/>
          <w:szCs w:val="24"/>
        </w:rPr>
        <w:t>’ammontare del conguaglio eventualmente dovuto dall’assegnatario;</w:t>
      </w:r>
    </w:p>
    <w:p w14:paraId="1B377F03" w14:textId="77777777" w:rsidR="00C671F2" w:rsidRPr="004A27E0" w:rsidRDefault="00D60C18" w:rsidP="00C671F2">
      <w:pPr>
        <w:numPr>
          <w:ilvl w:val="0"/>
          <w:numId w:val="28"/>
        </w:numPr>
        <w:spacing w:line="285" w:lineRule="exact"/>
        <w:ind w:left="0" w:right="-1559" w:firstLine="426"/>
        <w:jc w:val="both"/>
        <w:rPr>
          <w:sz w:val="24"/>
          <w:szCs w:val="24"/>
        </w:rPr>
      </w:pPr>
      <w:r w:rsidRPr="004A27E0">
        <w:rPr>
          <w:sz w:val="24"/>
          <w:szCs w:val="24"/>
        </w:rPr>
        <w:t>a</w:t>
      </w:r>
      <w:r w:rsidR="00C671F2" w:rsidRPr="004A27E0">
        <w:rPr>
          <w:sz w:val="24"/>
          <w:szCs w:val="24"/>
        </w:rPr>
        <w:t>d assegnare al soggetto istante termine di giorni 60 dalla comunicazione per il versamento delle spese come sopra determinate e dell’eventuale conguaglio sul conto intestato alla procedura ovvero eseguendo il pagam</w:t>
      </w:r>
      <w:r w:rsidRPr="004A27E0">
        <w:rPr>
          <w:sz w:val="24"/>
          <w:szCs w:val="24"/>
        </w:rPr>
        <w:t>ento mediante assegno circolare;</w:t>
      </w:r>
    </w:p>
    <w:p w14:paraId="3B1068A9" w14:textId="77777777" w:rsidR="00C671F2" w:rsidRPr="004A27E0" w:rsidRDefault="00D60C18" w:rsidP="00C671F2">
      <w:pPr>
        <w:numPr>
          <w:ilvl w:val="0"/>
          <w:numId w:val="28"/>
        </w:numPr>
        <w:spacing w:line="285" w:lineRule="exact"/>
        <w:ind w:left="0" w:right="-1559" w:firstLine="426"/>
        <w:jc w:val="both"/>
        <w:rPr>
          <w:sz w:val="24"/>
          <w:szCs w:val="24"/>
        </w:rPr>
      </w:pPr>
      <w:r w:rsidRPr="004A27E0">
        <w:rPr>
          <w:sz w:val="24"/>
          <w:szCs w:val="24"/>
        </w:rPr>
        <w:t>a</w:t>
      </w:r>
      <w:r w:rsidR="00C671F2" w:rsidRPr="004A27E0">
        <w:rPr>
          <w:sz w:val="24"/>
          <w:szCs w:val="24"/>
        </w:rPr>
        <w:t xml:space="preserve"> trasmettere al giudice gli atti per la pronuncia del decreto di trasferimento unitamente alla documentazione acquisita e alla ulteriore documentazione necessaria per la pronuncia del decreto ex </w:t>
      </w:r>
      <w:proofErr w:type="spellStart"/>
      <w:r w:rsidR="00C671F2" w:rsidRPr="004A27E0">
        <w:rPr>
          <w:sz w:val="24"/>
          <w:szCs w:val="24"/>
        </w:rPr>
        <w:t>ar</w:t>
      </w:r>
      <w:proofErr w:type="spellEnd"/>
      <w:r w:rsidR="00C671F2" w:rsidRPr="004A27E0">
        <w:rPr>
          <w:sz w:val="24"/>
          <w:szCs w:val="24"/>
        </w:rPr>
        <w:t>. 586 c.p.c.</w:t>
      </w:r>
    </w:p>
    <w:p w14:paraId="7F8BFBAD" w14:textId="77777777" w:rsidR="00C671F2" w:rsidRPr="00697E59" w:rsidRDefault="00C671F2" w:rsidP="00C671F2">
      <w:pPr>
        <w:spacing w:line="285" w:lineRule="exact"/>
        <w:ind w:right="-1559" w:firstLine="426"/>
        <w:jc w:val="both"/>
        <w:rPr>
          <w:color w:val="0070C0"/>
          <w:sz w:val="24"/>
          <w:szCs w:val="24"/>
        </w:rPr>
      </w:pPr>
    </w:p>
    <w:p w14:paraId="38430559" w14:textId="77777777" w:rsidR="00C72666" w:rsidRPr="00697E59" w:rsidRDefault="00C72666" w:rsidP="00C671F2">
      <w:pPr>
        <w:spacing w:line="285" w:lineRule="exact"/>
        <w:ind w:right="-1559" w:firstLine="426"/>
        <w:jc w:val="center"/>
        <w:rPr>
          <w:b/>
          <w:color w:val="0070C0"/>
          <w:sz w:val="24"/>
          <w:szCs w:val="24"/>
          <w:u w:val="single"/>
        </w:rPr>
      </w:pPr>
    </w:p>
    <w:p w14:paraId="7E30F794" w14:textId="77777777" w:rsidR="00C671F2" w:rsidRDefault="00C671F2" w:rsidP="00C671F2">
      <w:pPr>
        <w:spacing w:line="285" w:lineRule="exact"/>
        <w:ind w:right="-1559" w:firstLine="708"/>
        <w:jc w:val="center"/>
        <w:rPr>
          <w:b/>
          <w:sz w:val="24"/>
          <w:szCs w:val="24"/>
          <w:u w:val="single"/>
        </w:rPr>
      </w:pPr>
      <w:r>
        <w:rPr>
          <w:b/>
          <w:sz w:val="24"/>
          <w:szCs w:val="24"/>
          <w:u w:val="single"/>
        </w:rPr>
        <w:t>CESSAZIONE OPERAZIONI DI VENDITA</w:t>
      </w:r>
    </w:p>
    <w:p w14:paraId="3796D736" w14:textId="77777777" w:rsidR="00C671F2" w:rsidRDefault="00C671F2" w:rsidP="00C671F2">
      <w:pPr>
        <w:spacing w:line="285" w:lineRule="exact"/>
        <w:ind w:right="-1559" w:firstLine="708"/>
        <w:jc w:val="center"/>
        <w:rPr>
          <w:b/>
          <w:sz w:val="24"/>
          <w:szCs w:val="24"/>
          <w:u w:val="single"/>
        </w:rPr>
      </w:pPr>
    </w:p>
    <w:p w14:paraId="30CB0291" w14:textId="77777777" w:rsidR="00C671F2" w:rsidRPr="004A27E0" w:rsidRDefault="00C671F2" w:rsidP="00C671F2">
      <w:pPr>
        <w:spacing w:line="285" w:lineRule="exact"/>
        <w:ind w:right="-1559"/>
        <w:jc w:val="both"/>
        <w:rPr>
          <w:sz w:val="24"/>
          <w:szCs w:val="24"/>
        </w:rPr>
      </w:pPr>
      <w:r w:rsidRPr="004A27E0">
        <w:rPr>
          <w:sz w:val="24"/>
          <w:szCs w:val="24"/>
        </w:rPr>
        <w:tab/>
        <w:t xml:space="preserve">In caso di vendita fatta in più volte o in più lotti, si disporrà la cessazione della vendita quando il prezzo già ottenuto raggiunga l’importo delle spese di esecuzione e dei crediti azionati dal creditore procedente e dai creditori intervenuti, comprensivi del capitale, degli interessi e delle spese  </w:t>
      </w:r>
    </w:p>
    <w:p w14:paraId="772E473E" w14:textId="77777777" w:rsidR="00C671F2" w:rsidRPr="004A27E0" w:rsidRDefault="00C671F2" w:rsidP="00C671F2">
      <w:pPr>
        <w:spacing w:line="285" w:lineRule="exact"/>
        <w:ind w:right="-1559" w:firstLine="708"/>
        <w:jc w:val="center"/>
        <w:rPr>
          <w:b/>
          <w:sz w:val="24"/>
          <w:szCs w:val="24"/>
          <w:u w:val="single"/>
        </w:rPr>
      </w:pPr>
    </w:p>
    <w:p w14:paraId="45701C2B" w14:textId="77777777" w:rsidR="00764F69" w:rsidRDefault="00764F69" w:rsidP="00B76DD2">
      <w:pPr>
        <w:spacing w:line="285" w:lineRule="exact"/>
        <w:ind w:right="-1559" w:firstLine="708"/>
        <w:jc w:val="center"/>
        <w:rPr>
          <w:b/>
          <w:sz w:val="24"/>
          <w:szCs w:val="24"/>
          <w:u w:val="single"/>
        </w:rPr>
      </w:pPr>
    </w:p>
    <w:p w14:paraId="78F58731" w14:textId="77777777" w:rsidR="005C6AA4" w:rsidRDefault="005C6AA4" w:rsidP="00B76DD2">
      <w:pPr>
        <w:spacing w:line="285" w:lineRule="exact"/>
        <w:ind w:right="-1559" w:firstLine="708"/>
        <w:jc w:val="center"/>
        <w:rPr>
          <w:b/>
          <w:sz w:val="24"/>
          <w:szCs w:val="24"/>
          <w:u w:val="single"/>
        </w:rPr>
      </w:pPr>
      <w:r w:rsidRPr="00F80EC5">
        <w:rPr>
          <w:b/>
          <w:sz w:val="24"/>
          <w:szCs w:val="24"/>
          <w:u w:val="single"/>
        </w:rPr>
        <w:t>DECRETO DI TRASFERIMENTO</w:t>
      </w:r>
    </w:p>
    <w:p w14:paraId="7E506061" w14:textId="77777777" w:rsidR="00B76DD2" w:rsidRPr="00F80EC5" w:rsidRDefault="00B76DD2" w:rsidP="00B76DD2">
      <w:pPr>
        <w:spacing w:line="285" w:lineRule="exact"/>
        <w:ind w:right="-1559" w:firstLine="708"/>
        <w:jc w:val="center"/>
        <w:rPr>
          <w:b/>
          <w:sz w:val="24"/>
          <w:szCs w:val="24"/>
          <w:u w:val="single"/>
        </w:rPr>
      </w:pPr>
    </w:p>
    <w:p w14:paraId="6C8E538F" w14:textId="77777777" w:rsidR="00B82DEE" w:rsidRDefault="00B82DEE" w:rsidP="00B82DEE">
      <w:pPr>
        <w:spacing w:line="285" w:lineRule="exact"/>
        <w:ind w:right="-1531" w:firstLine="708"/>
        <w:jc w:val="both"/>
        <w:rPr>
          <w:sz w:val="24"/>
          <w:szCs w:val="24"/>
        </w:rPr>
      </w:pPr>
      <w:r>
        <w:rPr>
          <w:sz w:val="24"/>
          <w:szCs w:val="24"/>
        </w:rPr>
        <w:lastRenderedPageBreak/>
        <w:t>Avvenuto il versamento del prezzo, il giudice dell’esecuzione emette il decreto con il quale trasferisce all’aggiudicatario il bene espropriato, ordinando la cancellazione delle formalità gravanti sullo stesso bene, con spese e oneri a carico dell’aggiudicatario.</w:t>
      </w:r>
    </w:p>
    <w:p w14:paraId="2B288B90" w14:textId="77777777" w:rsidR="00E102D3" w:rsidRDefault="00E102D3" w:rsidP="00F80EC5">
      <w:pPr>
        <w:spacing w:line="285" w:lineRule="exact"/>
        <w:ind w:right="-1179" w:firstLine="708"/>
        <w:jc w:val="both"/>
        <w:rPr>
          <w:sz w:val="24"/>
          <w:szCs w:val="24"/>
        </w:rPr>
      </w:pPr>
    </w:p>
    <w:p w14:paraId="3EEBAE02" w14:textId="77777777" w:rsidR="00660C5A" w:rsidRPr="00F80EC5" w:rsidRDefault="00660C5A" w:rsidP="00F80EC5">
      <w:pPr>
        <w:spacing w:line="285" w:lineRule="exact"/>
        <w:ind w:right="-1179" w:firstLine="708"/>
        <w:jc w:val="both"/>
        <w:rPr>
          <w:sz w:val="24"/>
          <w:szCs w:val="24"/>
        </w:rPr>
      </w:pPr>
    </w:p>
    <w:p w14:paraId="4D7EDB78" w14:textId="77777777" w:rsidR="00BD6284" w:rsidRPr="00F80EC5" w:rsidRDefault="00BD6284" w:rsidP="00BD6284">
      <w:pPr>
        <w:spacing w:line="285" w:lineRule="exact"/>
        <w:ind w:right="-1559"/>
        <w:jc w:val="center"/>
        <w:rPr>
          <w:b/>
          <w:color w:val="FF00FF"/>
          <w:sz w:val="24"/>
          <w:szCs w:val="24"/>
          <w:u w:val="single"/>
        </w:rPr>
      </w:pPr>
      <w:r>
        <w:rPr>
          <w:b/>
          <w:sz w:val="24"/>
          <w:szCs w:val="24"/>
          <w:u w:val="single"/>
        </w:rPr>
        <w:t xml:space="preserve">NOTIZIE UTILI </w:t>
      </w:r>
    </w:p>
    <w:p w14:paraId="16B6615D" w14:textId="77777777" w:rsidR="00BD6284" w:rsidRPr="00F80EC5" w:rsidRDefault="00BD6284" w:rsidP="00BD6284">
      <w:pPr>
        <w:spacing w:line="285" w:lineRule="exact"/>
        <w:ind w:right="-1559"/>
        <w:jc w:val="both"/>
        <w:rPr>
          <w:sz w:val="24"/>
          <w:szCs w:val="24"/>
        </w:rPr>
      </w:pPr>
      <w:r w:rsidRPr="00F80EC5">
        <w:rPr>
          <w:sz w:val="24"/>
          <w:szCs w:val="24"/>
        </w:rPr>
        <w:tab/>
      </w:r>
    </w:p>
    <w:p w14:paraId="43B96582" w14:textId="77777777" w:rsidR="00BD6284" w:rsidRPr="00F80EC5" w:rsidRDefault="00BD6284" w:rsidP="00EB3F2F">
      <w:pPr>
        <w:spacing w:line="285" w:lineRule="exact"/>
        <w:ind w:right="-1559" w:firstLine="708"/>
        <w:jc w:val="both"/>
        <w:rPr>
          <w:sz w:val="24"/>
          <w:szCs w:val="24"/>
        </w:rPr>
      </w:pPr>
      <w:r w:rsidRPr="00F80EC5">
        <w:rPr>
          <w:sz w:val="24"/>
          <w:szCs w:val="24"/>
        </w:rPr>
        <w:t xml:space="preserve">L’ordinanza di delega, il bando di vendita  e la relazione dell’esperto saranno pubblicati </w:t>
      </w:r>
      <w:r>
        <w:rPr>
          <w:sz w:val="24"/>
          <w:szCs w:val="24"/>
        </w:rPr>
        <w:t xml:space="preserve">a cura della Edicom Finance s.r.l. </w:t>
      </w:r>
      <w:r w:rsidR="00723F6F">
        <w:rPr>
          <w:sz w:val="24"/>
          <w:szCs w:val="24"/>
        </w:rPr>
        <w:t xml:space="preserve">sui siti </w:t>
      </w:r>
      <w:hyperlink r:id="rId15" w:history="1">
        <w:r w:rsidRPr="00BB039E">
          <w:rPr>
            <w:rStyle w:val="Collegamentoipertestuale"/>
            <w:sz w:val="24"/>
            <w:szCs w:val="24"/>
          </w:rPr>
          <w:t>www.asteannunci.it</w:t>
        </w:r>
      </w:hyperlink>
      <w:r w:rsidRPr="00F80EC5">
        <w:rPr>
          <w:sz w:val="24"/>
          <w:szCs w:val="24"/>
        </w:rPr>
        <w:t>.</w:t>
      </w:r>
      <w:r w:rsidR="00723F6F">
        <w:rPr>
          <w:sz w:val="24"/>
          <w:szCs w:val="24"/>
        </w:rPr>
        <w:t xml:space="preserve">, </w:t>
      </w:r>
      <w:r>
        <w:rPr>
          <w:sz w:val="24"/>
          <w:szCs w:val="24"/>
        </w:rPr>
        <w:t>www.tribunale.foggia.it</w:t>
      </w:r>
      <w:r w:rsidR="00336F53">
        <w:rPr>
          <w:sz w:val="24"/>
          <w:szCs w:val="24"/>
        </w:rPr>
        <w:t xml:space="preserve">, </w:t>
      </w:r>
      <w:r w:rsidR="00723F6F">
        <w:rPr>
          <w:sz w:val="24"/>
          <w:szCs w:val="24"/>
        </w:rPr>
        <w:t xml:space="preserve">nonché sul Portale delle Vendite Pubbliche, </w:t>
      </w:r>
      <w:r w:rsidR="00336F53">
        <w:rPr>
          <w:sz w:val="24"/>
          <w:szCs w:val="24"/>
        </w:rPr>
        <w:t>ove sarà</w:t>
      </w:r>
      <w:r w:rsidRPr="00F80EC5">
        <w:rPr>
          <w:sz w:val="24"/>
          <w:szCs w:val="24"/>
        </w:rPr>
        <w:t xml:space="preserve"> possibile</w:t>
      </w:r>
      <w:r w:rsidR="004E4CCA">
        <w:rPr>
          <w:sz w:val="24"/>
          <w:szCs w:val="24"/>
        </w:rPr>
        <w:t xml:space="preserve"> reperire maggiori informazioni</w:t>
      </w:r>
      <w:r w:rsidR="00AA2BD0">
        <w:rPr>
          <w:sz w:val="24"/>
          <w:szCs w:val="24"/>
        </w:rPr>
        <w:t>.</w:t>
      </w:r>
    </w:p>
    <w:p w14:paraId="3A781175" w14:textId="77777777" w:rsidR="00BD6284" w:rsidRDefault="00BD6284" w:rsidP="00EB3F2F">
      <w:pPr>
        <w:spacing w:line="285" w:lineRule="exact"/>
        <w:ind w:right="-1559" w:firstLine="708"/>
        <w:jc w:val="both"/>
        <w:rPr>
          <w:sz w:val="24"/>
          <w:szCs w:val="24"/>
        </w:rPr>
      </w:pPr>
      <w:r w:rsidRPr="00F80EC5">
        <w:rPr>
          <w:sz w:val="24"/>
          <w:szCs w:val="24"/>
        </w:rPr>
        <w:t xml:space="preserve"> Ulteriori dettagli potranno essere fornite presso l</w:t>
      </w:r>
      <w:r>
        <w:rPr>
          <w:sz w:val="24"/>
          <w:szCs w:val="24"/>
        </w:rPr>
        <w:t>o st</w:t>
      </w:r>
      <w:r w:rsidR="00256B81">
        <w:rPr>
          <w:sz w:val="24"/>
          <w:szCs w:val="24"/>
        </w:rPr>
        <w:t>udio dell’Avv. Valeria S</w:t>
      </w:r>
      <w:r w:rsidR="002950CB">
        <w:rPr>
          <w:sz w:val="24"/>
          <w:szCs w:val="24"/>
        </w:rPr>
        <w:t>perti</w:t>
      </w:r>
      <w:r>
        <w:rPr>
          <w:sz w:val="24"/>
          <w:szCs w:val="24"/>
        </w:rPr>
        <w:t xml:space="preserve"> in Foggia alla via A. Volta n. 1 Tel</w:t>
      </w:r>
      <w:r w:rsidRPr="00F80EC5">
        <w:rPr>
          <w:sz w:val="24"/>
          <w:szCs w:val="24"/>
        </w:rPr>
        <w:t>. 0881/77</w:t>
      </w:r>
      <w:r w:rsidR="00226F3C">
        <w:rPr>
          <w:sz w:val="24"/>
          <w:szCs w:val="24"/>
        </w:rPr>
        <w:t>3026, ovvero telefonando al numero verde 800630663.</w:t>
      </w:r>
    </w:p>
    <w:p w14:paraId="2B427831" w14:textId="77777777" w:rsidR="00FE3954" w:rsidRPr="00F80EC5" w:rsidRDefault="00FE3954" w:rsidP="00EB3F2F">
      <w:pPr>
        <w:spacing w:line="285" w:lineRule="exact"/>
        <w:ind w:right="-1559" w:firstLine="708"/>
        <w:jc w:val="both"/>
        <w:rPr>
          <w:sz w:val="24"/>
          <w:szCs w:val="24"/>
        </w:rPr>
      </w:pPr>
      <w:r>
        <w:rPr>
          <w:sz w:val="24"/>
          <w:szCs w:val="24"/>
        </w:rPr>
        <w:t xml:space="preserve">Le </w:t>
      </w:r>
      <w:r>
        <w:rPr>
          <w:b/>
          <w:sz w:val="24"/>
          <w:szCs w:val="24"/>
        </w:rPr>
        <w:t>richieste</w:t>
      </w:r>
      <w:r>
        <w:rPr>
          <w:sz w:val="24"/>
          <w:szCs w:val="24"/>
        </w:rPr>
        <w:t xml:space="preserve"> di </w:t>
      </w:r>
      <w:r>
        <w:rPr>
          <w:b/>
          <w:sz w:val="24"/>
          <w:szCs w:val="24"/>
        </w:rPr>
        <w:t xml:space="preserve">visita, </w:t>
      </w:r>
      <w:r>
        <w:rPr>
          <w:sz w:val="24"/>
          <w:szCs w:val="24"/>
        </w:rPr>
        <w:t xml:space="preserve">agli immobili staggiti, dovranno essere obbligatoriamente trasmesse tramite il Portale delle Vendite Pubbliche, accedendo all’apposita funzione “prenota visita immobile” e compilando il </w:t>
      </w:r>
      <w:r>
        <w:rPr>
          <w:i/>
          <w:sz w:val="24"/>
          <w:szCs w:val="24"/>
        </w:rPr>
        <w:t>format</w:t>
      </w:r>
      <w:r>
        <w:rPr>
          <w:sz w:val="24"/>
          <w:szCs w:val="24"/>
        </w:rPr>
        <w:t xml:space="preserve"> di prenotazione.</w:t>
      </w:r>
    </w:p>
    <w:p w14:paraId="3009BC9B" w14:textId="77777777" w:rsidR="00BD6284" w:rsidRPr="00F80EC5" w:rsidRDefault="00BD6284" w:rsidP="00EB3F2F">
      <w:pPr>
        <w:spacing w:line="285" w:lineRule="exact"/>
        <w:ind w:right="-1559" w:firstLine="708"/>
        <w:jc w:val="both"/>
        <w:rPr>
          <w:sz w:val="24"/>
          <w:szCs w:val="24"/>
        </w:rPr>
      </w:pPr>
      <w:r w:rsidRPr="00F80EC5">
        <w:rPr>
          <w:sz w:val="24"/>
          <w:szCs w:val="24"/>
        </w:rPr>
        <w:t xml:space="preserve"> Tutte le attività che a norma degli artt. 576 e segg. c.p.c. devono essere compiute in Cancelleria o davanti al Giudice dell’Esecuzione o dal Cancelliere o dal Giudice dell’Esecuzione, saranno eseguite dal sottoscritto Professionista Delegato presso </w:t>
      </w:r>
      <w:r w:rsidR="00927418">
        <w:rPr>
          <w:sz w:val="24"/>
          <w:szCs w:val="24"/>
        </w:rPr>
        <w:t>il suo studio.</w:t>
      </w:r>
    </w:p>
    <w:p w14:paraId="009540C2" w14:textId="77777777" w:rsidR="005C6AA4" w:rsidRPr="00F80EC5" w:rsidRDefault="00BD6284" w:rsidP="002950CB">
      <w:pPr>
        <w:spacing w:line="285" w:lineRule="exact"/>
        <w:ind w:right="-1559" w:firstLine="708"/>
        <w:jc w:val="both"/>
        <w:rPr>
          <w:sz w:val="24"/>
          <w:szCs w:val="24"/>
        </w:rPr>
      </w:pPr>
      <w:r w:rsidRPr="00F80EC5">
        <w:rPr>
          <w:sz w:val="24"/>
          <w:szCs w:val="24"/>
        </w:rPr>
        <w:t xml:space="preserve"> Per tutto quanto non espressamente previsto, per le offerte dopo l’incanto, per le eventuali domande di assegnazione e per le inadempienze dell’aggiudicatario, si applicano le norme previste dal codice di procedura civile. </w:t>
      </w:r>
    </w:p>
    <w:p w14:paraId="78E1F9A9" w14:textId="7E254E52" w:rsidR="00D57F45" w:rsidRPr="00F80EC5" w:rsidRDefault="00B5478B" w:rsidP="00F93D8A">
      <w:pPr>
        <w:spacing w:line="285" w:lineRule="exact"/>
        <w:ind w:right="-1559" w:firstLine="708"/>
        <w:jc w:val="both"/>
        <w:rPr>
          <w:sz w:val="24"/>
          <w:szCs w:val="24"/>
        </w:rPr>
      </w:pPr>
      <w:r>
        <w:rPr>
          <w:sz w:val="24"/>
          <w:szCs w:val="24"/>
        </w:rPr>
        <w:t xml:space="preserve">Foggia, lì </w:t>
      </w:r>
      <w:r w:rsidR="00185A3D">
        <w:rPr>
          <w:sz w:val="24"/>
          <w:szCs w:val="24"/>
        </w:rPr>
        <w:t>20</w:t>
      </w:r>
      <w:r w:rsidR="00FB547B">
        <w:rPr>
          <w:sz w:val="24"/>
          <w:szCs w:val="24"/>
        </w:rPr>
        <w:t>.</w:t>
      </w:r>
      <w:r w:rsidR="00E6266D">
        <w:rPr>
          <w:sz w:val="24"/>
          <w:szCs w:val="24"/>
        </w:rPr>
        <w:t>0</w:t>
      </w:r>
      <w:r w:rsidR="00EA1318">
        <w:rPr>
          <w:sz w:val="24"/>
          <w:szCs w:val="24"/>
        </w:rPr>
        <w:t>6</w:t>
      </w:r>
      <w:r w:rsidR="00F27A7E">
        <w:rPr>
          <w:sz w:val="24"/>
          <w:szCs w:val="24"/>
        </w:rPr>
        <w:t>.</w:t>
      </w:r>
      <w:r w:rsidR="00777C54">
        <w:rPr>
          <w:sz w:val="24"/>
          <w:szCs w:val="24"/>
        </w:rPr>
        <w:t>20</w:t>
      </w:r>
      <w:r w:rsidR="00D476A7">
        <w:rPr>
          <w:sz w:val="24"/>
          <w:szCs w:val="24"/>
        </w:rPr>
        <w:t>2</w:t>
      </w:r>
      <w:r w:rsidR="00E6266D">
        <w:rPr>
          <w:sz w:val="24"/>
          <w:szCs w:val="24"/>
        </w:rPr>
        <w:t>4</w:t>
      </w:r>
    </w:p>
    <w:p w14:paraId="1033C887" w14:textId="77777777" w:rsidR="00D57F45" w:rsidRPr="00F80EC5" w:rsidRDefault="00D57F45" w:rsidP="00F80EC5">
      <w:pPr>
        <w:spacing w:line="285" w:lineRule="exact"/>
        <w:ind w:right="-1559"/>
        <w:jc w:val="both"/>
        <w:rPr>
          <w:sz w:val="24"/>
          <w:szCs w:val="24"/>
        </w:rPr>
      </w:pPr>
    </w:p>
    <w:p w14:paraId="2DA092EC" w14:textId="77777777" w:rsidR="00D57F45" w:rsidRPr="00F80EC5" w:rsidRDefault="00822DDA" w:rsidP="00F80EC5">
      <w:pPr>
        <w:spacing w:line="285" w:lineRule="exact"/>
        <w:ind w:right="-1559"/>
        <w:jc w:val="both"/>
        <w:rPr>
          <w:sz w:val="24"/>
          <w:szCs w:val="24"/>
        </w:rPr>
      </w:pPr>
      <w:r>
        <w:rPr>
          <w:sz w:val="24"/>
          <w:szCs w:val="24"/>
        </w:rPr>
        <w:t xml:space="preserve">   </w:t>
      </w:r>
    </w:p>
    <w:p w14:paraId="04314433" w14:textId="77777777" w:rsidR="00D57F45" w:rsidRPr="00F80EC5" w:rsidRDefault="00D57F45" w:rsidP="00F80EC5">
      <w:pPr>
        <w:spacing w:line="285" w:lineRule="exact"/>
        <w:ind w:right="-1559"/>
        <w:jc w:val="both"/>
        <w:rPr>
          <w:sz w:val="24"/>
          <w:szCs w:val="24"/>
        </w:rPr>
      </w:pPr>
      <w:r w:rsidRPr="00F80EC5">
        <w:rPr>
          <w:sz w:val="24"/>
          <w:szCs w:val="24"/>
        </w:rPr>
        <w:tab/>
      </w:r>
      <w:r w:rsidRPr="00F80EC5">
        <w:rPr>
          <w:sz w:val="24"/>
          <w:szCs w:val="24"/>
        </w:rPr>
        <w:tab/>
      </w:r>
      <w:r w:rsidRPr="00F80EC5">
        <w:rPr>
          <w:sz w:val="24"/>
          <w:szCs w:val="24"/>
        </w:rPr>
        <w:tab/>
      </w:r>
      <w:r w:rsidRPr="00F80EC5">
        <w:rPr>
          <w:sz w:val="24"/>
          <w:szCs w:val="24"/>
        </w:rPr>
        <w:tab/>
      </w:r>
      <w:r w:rsidRPr="00F80EC5">
        <w:rPr>
          <w:sz w:val="24"/>
          <w:szCs w:val="24"/>
        </w:rPr>
        <w:tab/>
      </w:r>
      <w:r w:rsidRPr="00F80EC5">
        <w:rPr>
          <w:sz w:val="24"/>
          <w:szCs w:val="24"/>
        </w:rPr>
        <w:tab/>
        <w:t>Il Professionista Delegato</w:t>
      </w:r>
    </w:p>
    <w:p w14:paraId="7112118C" w14:textId="77777777" w:rsidR="00D57F45" w:rsidRDefault="00D57F45" w:rsidP="00F80EC5">
      <w:pPr>
        <w:spacing w:line="285" w:lineRule="exact"/>
        <w:ind w:right="-1559"/>
        <w:jc w:val="both"/>
        <w:rPr>
          <w:sz w:val="24"/>
          <w:szCs w:val="24"/>
        </w:rPr>
      </w:pPr>
      <w:r w:rsidRPr="00F80EC5">
        <w:rPr>
          <w:sz w:val="24"/>
          <w:szCs w:val="24"/>
        </w:rPr>
        <w:tab/>
      </w:r>
      <w:r w:rsidRPr="00F80EC5">
        <w:rPr>
          <w:sz w:val="24"/>
          <w:szCs w:val="24"/>
        </w:rPr>
        <w:tab/>
      </w:r>
      <w:r w:rsidRPr="00F80EC5">
        <w:rPr>
          <w:sz w:val="24"/>
          <w:szCs w:val="24"/>
        </w:rPr>
        <w:tab/>
      </w:r>
      <w:r w:rsidRPr="00F80EC5">
        <w:rPr>
          <w:sz w:val="24"/>
          <w:szCs w:val="24"/>
        </w:rPr>
        <w:tab/>
      </w:r>
      <w:r w:rsidRPr="00F80EC5">
        <w:rPr>
          <w:sz w:val="24"/>
          <w:szCs w:val="24"/>
        </w:rPr>
        <w:tab/>
        <w:t xml:space="preserve">   </w:t>
      </w:r>
      <w:r w:rsidR="00935E99" w:rsidRPr="00F80EC5">
        <w:rPr>
          <w:sz w:val="24"/>
          <w:szCs w:val="24"/>
        </w:rPr>
        <w:t xml:space="preserve">    </w:t>
      </w:r>
      <w:r w:rsidRPr="00F80EC5">
        <w:rPr>
          <w:sz w:val="24"/>
          <w:szCs w:val="24"/>
        </w:rPr>
        <w:t xml:space="preserve">    </w:t>
      </w:r>
      <w:r w:rsidR="002950CB">
        <w:rPr>
          <w:sz w:val="24"/>
          <w:szCs w:val="24"/>
        </w:rPr>
        <w:t xml:space="preserve">    </w:t>
      </w:r>
      <w:r w:rsidRPr="00F80EC5">
        <w:rPr>
          <w:sz w:val="24"/>
          <w:szCs w:val="24"/>
        </w:rPr>
        <w:t xml:space="preserve">Avv. </w:t>
      </w:r>
      <w:r w:rsidR="002950CB">
        <w:rPr>
          <w:sz w:val="24"/>
          <w:szCs w:val="24"/>
        </w:rPr>
        <w:t>Valeria Sperti</w:t>
      </w:r>
    </w:p>
    <w:p w14:paraId="37B3986F" w14:textId="77777777" w:rsidR="009F7039" w:rsidRDefault="009F7039" w:rsidP="00F80EC5">
      <w:pPr>
        <w:spacing w:line="285" w:lineRule="exact"/>
        <w:ind w:right="-1559"/>
        <w:jc w:val="both"/>
        <w:rPr>
          <w:sz w:val="24"/>
          <w:szCs w:val="24"/>
        </w:rPr>
      </w:pPr>
    </w:p>
    <w:p w14:paraId="0FADC978" w14:textId="77777777" w:rsidR="009F7039" w:rsidRDefault="009F7039" w:rsidP="00F80EC5">
      <w:pPr>
        <w:spacing w:line="285" w:lineRule="exact"/>
        <w:ind w:right="-1559"/>
        <w:jc w:val="both"/>
        <w:rPr>
          <w:sz w:val="24"/>
          <w:szCs w:val="24"/>
        </w:rPr>
      </w:pPr>
    </w:p>
    <w:p w14:paraId="1779E30A" w14:textId="77777777" w:rsidR="009F7039" w:rsidRDefault="009F7039" w:rsidP="00F80EC5">
      <w:pPr>
        <w:spacing w:line="285" w:lineRule="exact"/>
        <w:ind w:right="-1559"/>
        <w:jc w:val="both"/>
        <w:rPr>
          <w:sz w:val="24"/>
          <w:szCs w:val="24"/>
        </w:rPr>
      </w:pPr>
    </w:p>
    <w:p w14:paraId="570F5810" w14:textId="77777777" w:rsidR="009F7039" w:rsidRDefault="009F7039" w:rsidP="00F80EC5">
      <w:pPr>
        <w:spacing w:line="285" w:lineRule="exact"/>
        <w:ind w:right="-1559"/>
        <w:jc w:val="both"/>
        <w:rPr>
          <w:sz w:val="24"/>
          <w:szCs w:val="24"/>
        </w:rPr>
      </w:pPr>
    </w:p>
    <w:p w14:paraId="09D455EE" w14:textId="77777777" w:rsidR="009F7039" w:rsidRDefault="009F7039" w:rsidP="00F80EC5">
      <w:pPr>
        <w:spacing w:line="285" w:lineRule="exact"/>
        <w:ind w:right="-1559"/>
        <w:jc w:val="both"/>
        <w:rPr>
          <w:sz w:val="24"/>
          <w:szCs w:val="24"/>
        </w:rPr>
      </w:pPr>
    </w:p>
    <w:p w14:paraId="0FD19CCE" w14:textId="77777777" w:rsidR="009F7039" w:rsidRDefault="009F7039" w:rsidP="00F80EC5">
      <w:pPr>
        <w:spacing w:line="285" w:lineRule="exact"/>
        <w:ind w:right="-1559"/>
        <w:jc w:val="both"/>
        <w:rPr>
          <w:sz w:val="24"/>
          <w:szCs w:val="24"/>
        </w:rPr>
      </w:pPr>
    </w:p>
    <w:p w14:paraId="00656FAB" w14:textId="77777777" w:rsidR="009F7039" w:rsidRDefault="009F7039" w:rsidP="00F80EC5">
      <w:pPr>
        <w:spacing w:line="285" w:lineRule="exact"/>
        <w:ind w:right="-1559"/>
        <w:jc w:val="both"/>
        <w:rPr>
          <w:sz w:val="24"/>
          <w:szCs w:val="24"/>
        </w:rPr>
      </w:pPr>
    </w:p>
    <w:p w14:paraId="0E2774CD" w14:textId="77777777" w:rsidR="008068DF" w:rsidRDefault="008068DF" w:rsidP="00F80EC5">
      <w:pPr>
        <w:spacing w:line="285" w:lineRule="exact"/>
        <w:ind w:right="-1559"/>
        <w:jc w:val="both"/>
        <w:rPr>
          <w:sz w:val="24"/>
          <w:szCs w:val="24"/>
        </w:rPr>
      </w:pPr>
    </w:p>
    <w:p w14:paraId="1AB8963F" w14:textId="77777777" w:rsidR="00B5478B" w:rsidRDefault="00B5478B" w:rsidP="00F80EC5">
      <w:pPr>
        <w:spacing w:line="285" w:lineRule="exact"/>
        <w:ind w:right="-1559"/>
        <w:jc w:val="both"/>
        <w:rPr>
          <w:sz w:val="24"/>
          <w:szCs w:val="24"/>
        </w:rPr>
      </w:pPr>
    </w:p>
    <w:p w14:paraId="3668A416" w14:textId="77777777" w:rsidR="00B5478B" w:rsidRDefault="00B5478B" w:rsidP="00F80EC5">
      <w:pPr>
        <w:spacing w:line="285" w:lineRule="exact"/>
        <w:ind w:right="-1559"/>
        <w:jc w:val="both"/>
        <w:rPr>
          <w:sz w:val="24"/>
          <w:szCs w:val="24"/>
        </w:rPr>
      </w:pPr>
    </w:p>
    <w:p w14:paraId="1067834D" w14:textId="77777777" w:rsidR="005732D4" w:rsidRPr="00974718" w:rsidRDefault="005732D4" w:rsidP="00F80EC5">
      <w:pPr>
        <w:spacing w:line="285" w:lineRule="exact"/>
        <w:ind w:right="-1559"/>
        <w:jc w:val="both"/>
        <w:rPr>
          <w:color w:val="FF0000"/>
          <w:sz w:val="24"/>
          <w:szCs w:val="24"/>
        </w:rPr>
      </w:pPr>
    </w:p>
    <w:p w14:paraId="6E24E05C" w14:textId="77777777" w:rsidR="009446CC" w:rsidRPr="00974718" w:rsidRDefault="009446CC" w:rsidP="00F80EC5">
      <w:pPr>
        <w:spacing w:line="285" w:lineRule="exact"/>
        <w:ind w:right="-1559"/>
        <w:jc w:val="both"/>
        <w:rPr>
          <w:color w:val="FF0000"/>
          <w:sz w:val="24"/>
          <w:szCs w:val="24"/>
        </w:rPr>
      </w:pPr>
    </w:p>
    <w:sectPr w:rsidR="009446CC" w:rsidRPr="00974718" w:rsidSect="00417AC3">
      <w:headerReference w:type="even" r:id="rId16"/>
      <w:headerReference w:type="default" r:id="rId17"/>
      <w:footerReference w:type="even" r:id="rId18"/>
      <w:footerReference w:type="default" r:id="rId19"/>
      <w:pgSz w:w="11906" w:h="16838" w:code="9"/>
      <w:pgMar w:top="1474" w:right="2891" w:bottom="794" w:left="147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5F31" w14:textId="77777777" w:rsidR="00D52421" w:rsidRDefault="00D52421">
      <w:r>
        <w:separator/>
      </w:r>
    </w:p>
  </w:endnote>
  <w:endnote w:type="continuationSeparator" w:id="0">
    <w:p w14:paraId="4B7CFD09" w14:textId="77777777" w:rsidR="00D52421" w:rsidRDefault="00D5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32E6" w14:textId="77777777" w:rsidR="00B5478B" w:rsidRDefault="00B547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019679D" w14:textId="77777777" w:rsidR="00B5478B" w:rsidRDefault="00B5478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CD0A" w14:textId="77777777" w:rsidR="00B5478B" w:rsidRDefault="00B547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677E6">
      <w:rPr>
        <w:rStyle w:val="Numeropagina"/>
        <w:noProof/>
      </w:rPr>
      <w:t>18</w:t>
    </w:r>
    <w:r>
      <w:rPr>
        <w:rStyle w:val="Numeropagina"/>
      </w:rPr>
      <w:fldChar w:fldCharType="end"/>
    </w:r>
  </w:p>
  <w:p w14:paraId="589FD71E" w14:textId="77777777" w:rsidR="00B5478B" w:rsidRDefault="00B5478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73B31" w14:textId="77777777" w:rsidR="00D52421" w:rsidRDefault="00D52421">
      <w:r>
        <w:separator/>
      </w:r>
    </w:p>
  </w:footnote>
  <w:footnote w:type="continuationSeparator" w:id="0">
    <w:p w14:paraId="64C02F35" w14:textId="77777777" w:rsidR="00D52421" w:rsidRDefault="00D5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0FA3" w14:textId="77777777" w:rsidR="00B5478B" w:rsidRDefault="00B5478B" w:rsidP="00833EF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7EC3B8" w14:textId="77777777" w:rsidR="00B5478B" w:rsidRDefault="00B5478B">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53C4" w14:textId="77777777" w:rsidR="00B5478B" w:rsidRDefault="00B5478B" w:rsidP="00C32A3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677E6">
      <w:rPr>
        <w:rStyle w:val="Numeropagina"/>
        <w:noProof/>
      </w:rPr>
      <w:t>18</w:t>
    </w:r>
    <w:r>
      <w:rPr>
        <w:rStyle w:val="Numeropagina"/>
      </w:rPr>
      <w:fldChar w:fldCharType="end"/>
    </w:r>
  </w:p>
  <w:p w14:paraId="47003808" w14:textId="77777777" w:rsidR="00B5478B" w:rsidRDefault="00B5478B" w:rsidP="00833EF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5E3"/>
    <w:multiLevelType w:val="hybridMultilevel"/>
    <w:tmpl w:val="BD74BB9E"/>
    <w:lvl w:ilvl="0" w:tplc="6C0EF5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15393"/>
    <w:multiLevelType w:val="hybridMultilevel"/>
    <w:tmpl w:val="6C94E364"/>
    <w:lvl w:ilvl="0" w:tplc="F6C2076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8F58FD"/>
    <w:multiLevelType w:val="hybridMultilevel"/>
    <w:tmpl w:val="5C5458C0"/>
    <w:lvl w:ilvl="0" w:tplc="589CD75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10471E6C"/>
    <w:multiLevelType w:val="hybridMultilevel"/>
    <w:tmpl w:val="E970FD48"/>
    <w:lvl w:ilvl="0" w:tplc="6F268FC4">
      <w:start w:val="3"/>
      <w:numFmt w:val="decimal"/>
      <w:lvlText w:val="%1)"/>
      <w:lvlJc w:val="left"/>
      <w:pPr>
        <w:ind w:left="420" w:hanging="360"/>
      </w:pPr>
      <w:rPr>
        <w:rFonts w:hint="default"/>
        <w:b/>
        <w:u w:val="single"/>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16A90418"/>
    <w:multiLevelType w:val="hybridMultilevel"/>
    <w:tmpl w:val="DE225E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2F4E18"/>
    <w:multiLevelType w:val="hybridMultilevel"/>
    <w:tmpl w:val="11A2CF8A"/>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C6C1139"/>
    <w:multiLevelType w:val="hybridMultilevel"/>
    <w:tmpl w:val="996C3E90"/>
    <w:lvl w:ilvl="0" w:tplc="E8245336">
      <w:start w:val="1"/>
      <w:numFmt w:val="lowerLetter"/>
      <w:lvlText w:val="%1)"/>
      <w:lvlJc w:val="left"/>
      <w:pPr>
        <w:ind w:left="2911" w:hanging="360"/>
      </w:pPr>
      <w:rPr>
        <w:rFonts w:hint="default"/>
      </w:rPr>
    </w:lvl>
    <w:lvl w:ilvl="1" w:tplc="04100019" w:tentative="1">
      <w:start w:val="1"/>
      <w:numFmt w:val="lowerLetter"/>
      <w:lvlText w:val="%2."/>
      <w:lvlJc w:val="left"/>
      <w:pPr>
        <w:ind w:left="4198" w:hanging="360"/>
      </w:pPr>
    </w:lvl>
    <w:lvl w:ilvl="2" w:tplc="0410001B" w:tentative="1">
      <w:start w:val="1"/>
      <w:numFmt w:val="lowerRoman"/>
      <w:lvlText w:val="%3."/>
      <w:lvlJc w:val="right"/>
      <w:pPr>
        <w:ind w:left="4918" w:hanging="180"/>
      </w:pPr>
    </w:lvl>
    <w:lvl w:ilvl="3" w:tplc="0410000F" w:tentative="1">
      <w:start w:val="1"/>
      <w:numFmt w:val="decimal"/>
      <w:lvlText w:val="%4."/>
      <w:lvlJc w:val="left"/>
      <w:pPr>
        <w:ind w:left="5638" w:hanging="360"/>
      </w:pPr>
    </w:lvl>
    <w:lvl w:ilvl="4" w:tplc="04100019" w:tentative="1">
      <w:start w:val="1"/>
      <w:numFmt w:val="lowerLetter"/>
      <w:lvlText w:val="%5."/>
      <w:lvlJc w:val="left"/>
      <w:pPr>
        <w:ind w:left="6358" w:hanging="360"/>
      </w:pPr>
    </w:lvl>
    <w:lvl w:ilvl="5" w:tplc="0410001B" w:tentative="1">
      <w:start w:val="1"/>
      <w:numFmt w:val="lowerRoman"/>
      <w:lvlText w:val="%6."/>
      <w:lvlJc w:val="right"/>
      <w:pPr>
        <w:ind w:left="7078" w:hanging="180"/>
      </w:pPr>
    </w:lvl>
    <w:lvl w:ilvl="6" w:tplc="0410000F" w:tentative="1">
      <w:start w:val="1"/>
      <w:numFmt w:val="decimal"/>
      <w:lvlText w:val="%7."/>
      <w:lvlJc w:val="left"/>
      <w:pPr>
        <w:ind w:left="7798" w:hanging="360"/>
      </w:pPr>
    </w:lvl>
    <w:lvl w:ilvl="7" w:tplc="04100019" w:tentative="1">
      <w:start w:val="1"/>
      <w:numFmt w:val="lowerLetter"/>
      <w:lvlText w:val="%8."/>
      <w:lvlJc w:val="left"/>
      <w:pPr>
        <w:ind w:left="8518" w:hanging="360"/>
      </w:pPr>
    </w:lvl>
    <w:lvl w:ilvl="8" w:tplc="0410001B" w:tentative="1">
      <w:start w:val="1"/>
      <w:numFmt w:val="lowerRoman"/>
      <w:lvlText w:val="%9."/>
      <w:lvlJc w:val="right"/>
      <w:pPr>
        <w:ind w:left="9238" w:hanging="180"/>
      </w:pPr>
    </w:lvl>
  </w:abstractNum>
  <w:abstractNum w:abstractNumId="7" w15:restartNumberingAfterBreak="0">
    <w:nsid w:val="1E4F61F9"/>
    <w:multiLevelType w:val="hybridMultilevel"/>
    <w:tmpl w:val="156C4782"/>
    <w:lvl w:ilvl="0" w:tplc="C118508A">
      <w:start w:val="1"/>
      <w:numFmt w:val="decimal"/>
      <w:lvlText w:val="%1)"/>
      <w:lvlJc w:val="left"/>
      <w:pPr>
        <w:tabs>
          <w:tab w:val="num" w:pos="360"/>
        </w:tabs>
        <w:ind w:left="360" w:hanging="360"/>
      </w:pPr>
      <w:rPr>
        <w:rFonts w:ascii="Times New Roman" w:eastAsia="Times New Roman" w:hAnsi="Times New Roman" w:cs="Times New Roman"/>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24A7423E"/>
    <w:multiLevelType w:val="hybridMultilevel"/>
    <w:tmpl w:val="D15681B2"/>
    <w:lvl w:ilvl="0" w:tplc="DB447200">
      <w:start w:val="3"/>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9" w15:restartNumberingAfterBreak="0">
    <w:nsid w:val="2D8220B4"/>
    <w:multiLevelType w:val="hybridMultilevel"/>
    <w:tmpl w:val="2BD26C68"/>
    <w:lvl w:ilvl="0" w:tplc="347E4A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A65036"/>
    <w:multiLevelType w:val="hybridMultilevel"/>
    <w:tmpl w:val="63E84016"/>
    <w:lvl w:ilvl="0" w:tplc="A06CF526">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1" w15:restartNumberingAfterBreak="0">
    <w:nsid w:val="2F7A073F"/>
    <w:multiLevelType w:val="hybridMultilevel"/>
    <w:tmpl w:val="B6E4E8CC"/>
    <w:lvl w:ilvl="0" w:tplc="50AA158A">
      <w:start w:val="4"/>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2" w15:restartNumberingAfterBreak="0">
    <w:nsid w:val="34A433C8"/>
    <w:multiLevelType w:val="hybridMultilevel"/>
    <w:tmpl w:val="6E646E98"/>
    <w:lvl w:ilvl="0" w:tplc="04100017">
      <w:start w:val="1"/>
      <w:numFmt w:val="lowerLetter"/>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210759"/>
    <w:multiLevelType w:val="hybridMultilevel"/>
    <w:tmpl w:val="DC40343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13703AC"/>
    <w:multiLevelType w:val="hybridMultilevel"/>
    <w:tmpl w:val="0360E3D2"/>
    <w:lvl w:ilvl="0" w:tplc="0E48643E">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40E5DA3"/>
    <w:multiLevelType w:val="hybridMultilevel"/>
    <w:tmpl w:val="878A3D90"/>
    <w:lvl w:ilvl="0" w:tplc="F58EE608">
      <w:start w:val="1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574D77D2"/>
    <w:multiLevelType w:val="hybridMultilevel"/>
    <w:tmpl w:val="D95ADB16"/>
    <w:lvl w:ilvl="0" w:tplc="9DBE160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AC75ACA"/>
    <w:multiLevelType w:val="hybridMultilevel"/>
    <w:tmpl w:val="2B640FB2"/>
    <w:lvl w:ilvl="0" w:tplc="09184C1C">
      <w:start w:val="4"/>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8" w15:restartNumberingAfterBreak="0">
    <w:nsid w:val="615E1BF5"/>
    <w:multiLevelType w:val="hybridMultilevel"/>
    <w:tmpl w:val="6BECB5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75AC0"/>
    <w:multiLevelType w:val="hybridMultilevel"/>
    <w:tmpl w:val="20360776"/>
    <w:lvl w:ilvl="0" w:tplc="F4E0F30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D64647"/>
    <w:multiLevelType w:val="hybridMultilevel"/>
    <w:tmpl w:val="8EA24750"/>
    <w:lvl w:ilvl="0" w:tplc="C6B83D64">
      <w:start w:val="4"/>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1" w15:restartNumberingAfterBreak="0">
    <w:nsid w:val="70C0419F"/>
    <w:multiLevelType w:val="hybridMultilevel"/>
    <w:tmpl w:val="55784528"/>
    <w:lvl w:ilvl="0" w:tplc="1366726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724B6D29"/>
    <w:multiLevelType w:val="hybridMultilevel"/>
    <w:tmpl w:val="D3249402"/>
    <w:lvl w:ilvl="0" w:tplc="D64CB614">
      <w:start w:val="3"/>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3" w15:restartNumberingAfterBreak="0">
    <w:nsid w:val="7B3F0122"/>
    <w:multiLevelType w:val="hybridMultilevel"/>
    <w:tmpl w:val="3B9402D0"/>
    <w:lvl w:ilvl="0" w:tplc="0410000D">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num w:numId="1" w16cid:durableId="1216039637">
    <w:abstractNumId w:val="5"/>
  </w:num>
  <w:num w:numId="2" w16cid:durableId="1698042625">
    <w:abstractNumId w:val="19"/>
  </w:num>
  <w:num w:numId="3" w16cid:durableId="1011954071">
    <w:abstractNumId w:val="0"/>
  </w:num>
  <w:num w:numId="4" w16cid:durableId="457453521">
    <w:abstractNumId w:val="7"/>
  </w:num>
  <w:num w:numId="5" w16cid:durableId="1166286141">
    <w:abstractNumId w:val="14"/>
  </w:num>
  <w:num w:numId="6" w16cid:durableId="637616037">
    <w:abstractNumId w:val="22"/>
  </w:num>
  <w:num w:numId="7" w16cid:durableId="792598843">
    <w:abstractNumId w:val="8"/>
  </w:num>
  <w:num w:numId="8" w16cid:durableId="183907860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5618656">
    <w:abstractNumId w:val="23"/>
  </w:num>
  <w:num w:numId="10" w16cid:durableId="1802458946">
    <w:abstractNumId w:val="18"/>
  </w:num>
  <w:num w:numId="11" w16cid:durableId="12792654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9528967">
    <w:abstractNumId w:val="10"/>
  </w:num>
  <w:num w:numId="13" w16cid:durableId="1068723480">
    <w:abstractNumId w:val="2"/>
  </w:num>
  <w:num w:numId="14" w16cid:durableId="1410420657">
    <w:abstractNumId w:val="17"/>
  </w:num>
  <w:num w:numId="15" w16cid:durableId="677661976">
    <w:abstractNumId w:val="1"/>
  </w:num>
  <w:num w:numId="16" w16cid:durableId="643512915">
    <w:abstractNumId w:val="20"/>
  </w:num>
  <w:num w:numId="17" w16cid:durableId="1628270605">
    <w:abstractNumId w:val="11"/>
  </w:num>
  <w:num w:numId="18" w16cid:durableId="78524737">
    <w:abstractNumId w:val="1"/>
  </w:num>
  <w:num w:numId="19" w16cid:durableId="884608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155938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1155796">
    <w:abstractNumId w:val="0"/>
  </w:num>
  <w:num w:numId="22" w16cid:durableId="2103841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9751368">
    <w:abstractNumId w:val="4"/>
  </w:num>
  <w:num w:numId="24" w16cid:durableId="1228150312">
    <w:abstractNumId w:val="9"/>
  </w:num>
  <w:num w:numId="25" w16cid:durableId="2133284763">
    <w:abstractNumId w:val="6"/>
  </w:num>
  <w:num w:numId="26" w16cid:durableId="54280458">
    <w:abstractNumId w:val="12"/>
  </w:num>
  <w:num w:numId="27" w16cid:durableId="80496102">
    <w:abstractNumId w:val="16"/>
  </w:num>
  <w:num w:numId="28" w16cid:durableId="213737163">
    <w:abstractNumId w:val="21"/>
  </w:num>
  <w:num w:numId="29" w16cid:durableId="338971413">
    <w:abstractNumId w:val="3"/>
  </w:num>
  <w:num w:numId="30" w16cid:durableId="991257796">
    <w:abstractNumId w:val="15"/>
  </w:num>
  <w:num w:numId="31" w16cid:durableId="270402888">
    <w:abstractNumId w:val="1"/>
  </w:num>
  <w:num w:numId="32" w16cid:durableId="65846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AC"/>
    <w:rsid w:val="00003F59"/>
    <w:rsid w:val="000134DE"/>
    <w:rsid w:val="00020F5C"/>
    <w:rsid w:val="00032066"/>
    <w:rsid w:val="0003270C"/>
    <w:rsid w:val="00034DE9"/>
    <w:rsid w:val="0003536A"/>
    <w:rsid w:val="00035D78"/>
    <w:rsid w:val="000363A6"/>
    <w:rsid w:val="0004113B"/>
    <w:rsid w:val="00043ECE"/>
    <w:rsid w:val="000443E3"/>
    <w:rsid w:val="000504CF"/>
    <w:rsid w:val="000520FD"/>
    <w:rsid w:val="00054B78"/>
    <w:rsid w:val="00055150"/>
    <w:rsid w:val="00061288"/>
    <w:rsid w:val="0006372B"/>
    <w:rsid w:val="00063892"/>
    <w:rsid w:val="00064139"/>
    <w:rsid w:val="00065B94"/>
    <w:rsid w:val="00065DF3"/>
    <w:rsid w:val="0007058B"/>
    <w:rsid w:val="000724DA"/>
    <w:rsid w:val="0007638C"/>
    <w:rsid w:val="00080CE3"/>
    <w:rsid w:val="00081793"/>
    <w:rsid w:val="000823B7"/>
    <w:rsid w:val="00087DE4"/>
    <w:rsid w:val="0009092A"/>
    <w:rsid w:val="00094867"/>
    <w:rsid w:val="00094A41"/>
    <w:rsid w:val="0009624B"/>
    <w:rsid w:val="000967BB"/>
    <w:rsid w:val="000A044F"/>
    <w:rsid w:val="000A1863"/>
    <w:rsid w:val="000A19F8"/>
    <w:rsid w:val="000A74B5"/>
    <w:rsid w:val="000A7541"/>
    <w:rsid w:val="000B1AE8"/>
    <w:rsid w:val="000B24BA"/>
    <w:rsid w:val="000B4C1B"/>
    <w:rsid w:val="000B54BC"/>
    <w:rsid w:val="000C06EB"/>
    <w:rsid w:val="000C19EC"/>
    <w:rsid w:val="000C1F61"/>
    <w:rsid w:val="000C6C1C"/>
    <w:rsid w:val="000D28BE"/>
    <w:rsid w:val="000D2C00"/>
    <w:rsid w:val="000D2EE7"/>
    <w:rsid w:val="000D61BD"/>
    <w:rsid w:val="000E0EA3"/>
    <w:rsid w:val="000F0D68"/>
    <w:rsid w:val="000F1F3F"/>
    <w:rsid w:val="000F25C1"/>
    <w:rsid w:val="000F4BB2"/>
    <w:rsid w:val="00100CEE"/>
    <w:rsid w:val="001021E7"/>
    <w:rsid w:val="001050D2"/>
    <w:rsid w:val="00122EB9"/>
    <w:rsid w:val="0013253C"/>
    <w:rsid w:val="00132BA9"/>
    <w:rsid w:val="0013627B"/>
    <w:rsid w:val="001368AC"/>
    <w:rsid w:val="00141265"/>
    <w:rsid w:val="00141276"/>
    <w:rsid w:val="00141422"/>
    <w:rsid w:val="001416A6"/>
    <w:rsid w:val="0014292E"/>
    <w:rsid w:val="00150AA5"/>
    <w:rsid w:val="001521D7"/>
    <w:rsid w:val="00156B49"/>
    <w:rsid w:val="00156F33"/>
    <w:rsid w:val="0016261E"/>
    <w:rsid w:val="001632AC"/>
    <w:rsid w:val="0016406D"/>
    <w:rsid w:val="00166A9F"/>
    <w:rsid w:val="00167D8A"/>
    <w:rsid w:val="00171DA7"/>
    <w:rsid w:val="001769B3"/>
    <w:rsid w:val="00176FE1"/>
    <w:rsid w:val="00177614"/>
    <w:rsid w:val="001777D4"/>
    <w:rsid w:val="00183BAE"/>
    <w:rsid w:val="00185567"/>
    <w:rsid w:val="00185A3D"/>
    <w:rsid w:val="0018725B"/>
    <w:rsid w:val="00187838"/>
    <w:rsid w:val="00191D4F"/>
    <w:rsid w:val="00195CE7"/>
    <w:rsid w:val="001962FC"/>
    <w:rsid w:val="001A075B"/>
    <w:rsid w:val="001A140A"/>
    <w:rsid w:val="001A32BB"/>
    <w:rsid w:val="001A4FEC"/>
    <w:rsid w:val="001B7560"/>
    <w:rsid w:val="001C36E2"/>
    <w:rsid w:val="001C41A4"/>
    <w:rsid w:val="001C4D45"/>
    <w:rsid w:val="001C5002"/>
    <w:rsid w:val="001C7CC6"/>
    <w:rsid w:val="001D13C2"/>
    <w:rsid w:val="001D5797"/>
    <w:rsid w:val="001E0AFF"/>
    <w:rsid w:val="001E20ED"/>
    <w:rsid w:val="001E2D29"/>
    <w:rsid w:val="001E3C0D"/>
    <w:rsid w:val="001E4B07"/>
    <w:rsid w:val="001E5995"/>
    <w:rsid w:val="001F100E"/>
    <w:rsid w:val="001F344A"/>
    <w:rsid w:val="001F5C9D"/>
    <w:rsid w:val="00201DB9"/>
    <w:rsid w:val="0020719D"/>
    <w:rsid w:val="00210CF9"/>
    <w:rsid w:val="00211BA0"/>
    <w:rsid w:val="00216C28"/>
    <w:rsid w:val="00220D1E"/>
    <w:rsid w:val="002237A2"/>
    <w:rsid w:val="00226F3C"/>
    <w:rsid w:val="00227227"/>
    <w:rsid w:val="00227327"/>
    <w:rsid w:val="00230DC7"/>
    <w:rsid w:val="00235AA4"/>
    <w:rsid w:val="002366CE"/>
    <w:rsid w:val="0024026D"/>
    <w:rsid w:val="00242AE1"/>
    <w:rsid w:val="00244117"/>
    <w:rsid w:val="00245D61"/>
    <w:rsid w:val="00246B07"/>
    <w:rsid w:val="00247BE9"/>
    <w:rsid w:val="00251651"/>
    <w:rsid w:val="00251839"/>
    <w:rsid w:val="00253961"/>
    <w:rsid w:val="00255A22"/>
    <w:rsid w:val="00256B81"/>
    <w:rsid w:val="00267624"/>
    <w:rsid w:val="002815CC"/>
    <w:rsid w:val="00281703"/>
    <w:rsid w:val="00282FAD"/>
    <w:rsid w:val="002864B1"/>
    <w:rsid w:val="00287253"/>
    <w:rsid w:val="00294E3E"/>
    <w:rsid w:val="002950CB"/>
    <w:rsid w:val="00297A41"/>
    <w:rsid w:val="002A3E58"/>
    <w:rsid w:val="002A5787"/>
    <w:rsid w:val="002A5C6F"/>
    <w:rsid w:val="002A7719"/>
    <w:rsid w:val="002A7A91"/>
    <w:rsid w:val="002B073E"/>
    <w:rsid w:val="002B1C50"/>
    <w:rsid w:val="002B2142"/>
    <w:rsid w:val="002B2ED7"/>
    <w:rsid w:val="002B336E"/>
    <w:rsid w:val="002B40A5"/>
    <w:rsid w:val="002C3535"/>
    <w:rsid w:val="002C6505"/>
    <w:rsid w:val="002D15DC"/>
    <w:rsid w:val="002D5238"/>
    <w:rsid w:val="002D5DEE"/>
    <w:rsid w:val="002D7DDB"/>
    <w:rsid w:val="002E5873"/>
    <w:rsid w:val="002E68CD"/>
    <w:rsid w:val="002F3EF4"/>
    <w:rsid w:val="002F450E"/>
    <w:rsid w:val="002F4B60"/>
    <w:rsid w:val="003008AC"/>
    <w:rsid w:val="00300D4E"/>
    <w:rsid w:val="003027F8"/>
    <w:rsid w:val="00303A48"/>
    <w:rsid w:val="0030410C"/>
    <w:rsid w:val="00311649"/>
    <w:rsid w:val="003147B1"/>
    <w:rsid w:val="00316954"/>
    <w:rsid w:val="00317B2D"/>
    <w:rsid w:val="0032487D"/>
    <w:rsid w:val="00325CA1"/>
    <w:rsid w:val="00332A23"/>
    <w:rsid w:val="00335351"/>
    <w:rsid w:val="00336F53"/>
    <w:rsid w:val="00337824"/>
    <w:rsid w:val="003425DD"/>
    <w:rsid w:val="00347405"/>
    <w:rsid w:val="00352B48"/>
    <w:rsid w:val="00354B98"/>
    <w:rsid w:val="00355243"/>
    <w:rsid w:val="00357F5C"/>
    <w:rsid w:val="00361700"/>
    <w:rsid w:val="0036372D"/>
    <w:rsid w:val="00366A72"/>
    <w:rsid w:val="0037271F"/>
    <w:rsid w:val="00376255"/>
    <w:rsid w:val="00380929"/>
    <w:rsid w:val="00381D19"/>
    <w:rsid w:val="00383ED9"/>
    <w:rsid w:val="003841D3"/>
    <w:rsid w:val="00384469"/>
    <w:rsid w:val="0038500C"/>
    <w:rsid w:val="0038704D"/>
    <w:rsid w:val="003915AC"/>
    <w:rsid w:val="0039216F"/>
    <w:rsid w:val="00393042"/>
    <w:rsid w:val="00395850"/>
    <w:rsid w:val="00395C3A"/>
    <w:rsid w:val="00397AB3"/>
    <w:rsid w:val="003A052A"/>
    <w:rsid w:val="003A583A"/>
    <w:rsid w:val="003A76C0"/>
    <w:rsid w:val="003B3395"/>
    <w:rsid w:val="003B495A"/>
    <w:rsid w:val="003B7D6A"/>
    <w:rsid w:val="003C4073"/>
    <w:rsid w:val="003C47DF"/>
    <w:rsid w:val="003D1BA3"/>
    <w:rsid w:val="003D48E8"/>
    <w:rsid w:val="003E3235"/>
    <w:rsid w:val="003E5000"/>
    <w:rsid w:val="003F029E"/>
    <w:rsid w:val="003F0584"/>
    <w:rsid w:val="003F0AED"/>
    <w:rsid w:val="003F3CC0"/>
    <w:rsid w:val="003F5121"/>
    <w:rsid w:val="003F56AF"/>
    <w:rsid w:val="00400FFB"/>
    <w:rsid w:val="00402D8F"/>
    <w:rsid w:val="00405BDE"/>
    <w:rsid w:val="00410635"/>
    <w:rsid w:val="00413BD8"/>
    <w:rsid w:val="00413F6E"/>
    <w:rsid w:val="00417AC3"/>
    <w:rsid w:val="00422A7D"/>
    <w:rsid w:val="00423C87"/>
    <w:rsid w:val="00425A01"/>
    <w:rsid w:val="00427079"/>
    <w:rsid w:val="00427AC6"/>
    <w:rsid w:val="00430250"/>
    <w:rsid w:val="00432615"/>
    <w:rsid w:val="00433643"/>
    <w:rsid w:val="00433B25"/>
    <w:rsid w:val="004343D7"/>
    <w:rsid w:val="00434796"/>
    <w:rsid w:val="004349EE"/>
    <w:rsid w:val="0043657E"/>
    <w:rsid w:val="0044019F"/>
    <w:rsid w:val="00440291"/>
    <w:rsid w:val="00440C60"/>
    <w:rsid w:val="0044430D"/>
    <w:rsid w:val="00444798"/>
    <w:rsid w:val="00450F25"/>
    <w:rsid w:val="00451909"/>
    <w:rsid w:val="00451AE1"/>
    <w:rsid w:val="004531A0"/>
    <w:rsid w:val="00454E99"/>
    <w:rsid w:val="004569A1"/>
    <w:rsid w:val="00460C82"/>
    <w:rsid w:val="004623CB"/>
    <w:rsid w:val="004639DB"/>
    <w:rsid w:val="00464AF8"/>
    <w:rsid w:val="00465218"/>
    <w:rsid w:val="004661F9"/>
    <w:rsid w:val="004769C3"/>
    <w:rsid w:val="00481A65"/>
    <w:rsid w:val="004846C3"/>
    <w:rsid w:val="004856B5"/>
    <w:rsid w:val="00486109"/>
    <w:rsid w:val="0049060D"/>
    <w:rsid w:val="0049397A"/>
    <w:rsid w:val="00495413"/>
    <w:rsid w:val="004A130B"/>
    <w:rsid w:val="004A1ACA"/>
    <w:rsid w:val="004A1B2B"/>
    <w:rsid w:val="004A1B40"/>
    <w:rsid w:val="004A20FE"/>
    <w:rsid w:val="004A252A"/>
    <w:rsid w:val="004A27E0"/>
    <w:rsid w:val="004A2B54"/>
    <w:rsid w:val="004A3A3F"/>
    <w:rsid w:val="004A4293"/>
    <w:rsid w:val="004A6238"/>
    <w:rsid w:val="004B3F0D"/>
    <w:rsid w:val="004C0E69"/>
    <w:rsid w:val="004C40CD"/>
    <w:rsid w:val="004C4A0B"/>
    <w:rsid w:val="004C4F72"/>
    <w:rsid w:val="004D2C81"/>
    <w:rsid w:val="004D3271"/>
    <w:rsid w:val="004D4E4C"/>
    <w:rsid w:val="004D5BA6"/>
    <w:rsid w:val="004E133C"/>
    <w:rsid w:val="004E1A33"/>
    <w:rsid w:val="004E28A7"/>
    <w:rsid w:val="004E37AB"/>
    <w:rsid w:val="004E4CCA"/>
    <w:rsid w:val="004E50A9"/>
    <w:rsid w:val="004E55B7"/>
    <w:rsid w:val="004E57A3"/>
    <w:rsid w:val="004E7815"/>
    <w:rsid w:val="004F2C2B"/>
    <w:rsid w:val="004F3415"/>
    <w:rsid w:val="004F6E23"/>
    <w:rsid w:val="005000FB"/>
    <w:rsid w:val="00500AD1"/>
    <w:rsid w:val="00501694"/>
    <w:rsid w:val="005075E4"/>
    <w:rsid w:val="00510885"/>
    <w:rsid w:val="0051136B"/>
    <w:rsid w:val="00514E10"/>
    <w:rsid w:val="0051630F"/>
    <w:rsid w:val="0051703F"/>
    <w:rsid w:val="00523F35"/>
    <w:rsid w:val="00527229"/>
    <w:rsid w:val="00527C50"/>
    <w:rsid w:val="00530068"/>
    <w:rsid w:val="00530AF2"/>
    <w:rsid w:val="005325DB"/>
    <w:rsid w:val="0053260F"/>
    <w:rsid w:val="00544636"/>
    <w:rsid w:val="00545BCD"/>
    <w:rsid w:val="00546173"/>
    <w:rsid w:val="005506C0"/>
    <w:rsid w:val="00557A41"/>
    <w:rsid w:val="00562712"/>
    <w:rsid w:val="00562C2A"/>
    <w:rsid w:val="00563362"/>
    <w:rsid w:val="00563FAD"/>
    <w:rsid w:val="005658B7"/>
    <w:rsid w:val="00566666"/>
    <w:rsid w:val="005668D8"/>
    <w:rsid w:val="00567FF3"/>
    <w:rsid w:val="00572347"/>
    <w:rsid w:val="00572516"/>
    <w:rsid w:val="005732D4"/>
    <w:rsid w:val="00575B6C"/>
    <w:rsid w:val="00575E97"/>
    <w:rsid w:val="00576BF7"/>
    <w:rsid w:val="00577756"/>
    <w:rsid w:val="0058188B"/>
    <w:rsid w:val="00581F67"/>
    <w:rsid w:val="00582292"/>
    <w:rsid w:val="00583243"/>
    <w:rsid w:val="00583D27"/>
    <w:rsid w:val="005868EA"/>
    <w:rsid w:val="00587D88"/>
    <w:rsid w:val="00593563"/>
    <w:rsid w:val="00596D86"/>
    <w:rsid w:val="00597390"/>
    <w:rsid w:val="00597552"/>
    <w:rsid w:val="005A2320"/>
    <w:rsid w:val="005A48E0"/>
    <w:rsid w:val="005A67C9"/>
    <w:rsid w:val="005B1B68"/>
    <w:rsid w:val="005B2EBA"/>
    <w:rsid w:val="005B41EE"/>
    <w:rsid w:val="005B486F"/>
    <w:rsid w:val="005B6C12"/>
    <w:rsid w:val="005B7CA1"/>
    <w:rsid w:val="005C09F1"/>
    <w:rsid w:val="005C6AA4"/>
    <w:rsid w:val="005D2B69"/>
    <w:rsid w:val="005D3577"/>
    <w:rsid w:val="005D3902"/>
    <w:rsid w:val="005E01F5"/>
    <w:rsid w:val="005E2257"/>
    <w:rsid w:val="005F0D76"/>
    <w:rsid w:val="005F18D9"/>
    <w:rsid w:val="005F2CAF"/>
    <w:rsid w:val="005F2DA9"/>
    <w:rsid w:val="005F53D0"/>
    <w:rsid w:val="005F767A"/>
    <w:rsid w:val="00600856"/>
    <w:rsid w:val="00600BFA"/>
    <w:rsid w:val="006012E8"/>
    <w:rsid w:val="0060164D"/>
    <w:rsid w:val="00601E1C"/>
    <w:rsid w:val="00602B46"/>
    <w:rsid w:val="00604D9D"/>
    <w:rsid w:val="0060638A"/>
    <w:rsid w:val="0060671E"/>
    <w:rsid w:val="006119F6"/>
    <w:rsid w:val="006168E4"/>
    <w:rsid w:val="0061740B"/>
    <w:rsid w:val="00620346"/>
    <w:rsid w:val="00620DF3"/>
    <w:rsid w:val="00622527"/>
    <w:rsid w:val="00623296"/>
    <w:rsid w:val="006238A0"/>
    <w:rsid w:val="0062605F"/>
    <w:rsid w:val="00631A9D"/>
    <w:rsid w:val="00632838"/>
    <w:rsid w:val="00633D03"/>
    <w:rsid w:val="00635DC4"/>
    <w:rsid w:val="00636969"/>
    <w:rsid w:val="006373E6"/>
    <w:rsid w:val="00640D8F"/>
    <w:rsid w:val="00644D71"/>
    <w:rsid w:val="00650ECA"/>
    <w:rsid w:val="006536DD"/>
    <w:rsid w:val="00654E39"/>
    <w:rsid w:val="00655480"/>
    <w:rsid w:val="00660C5A"/>
    <w:rsid w:val="006625C4"/>
    <w:rsid w:val="0066550A"/>
    <w:rsid w:val="00666F57"/>
    <w:rsid w:val="00667EE1"/>
    <w:rsid w:val="006714AB"/>
    <w:rsid w:val="00677FA2"/>
    <w:rsid w:val="006815D6"/>
    <w:rsid w:val="006867DB"/>
    <w:rsid w:val="00687ED8"/>
    <w:rsid w:val="006901C8"/>
    <w:rsid w:val="00693E74"/>
    <w:rsid w:val="0069511D"/>
    <w:rsid w:val="00697B84"/>
    <w:rsid w:val="006A0E2F"/>
    <w:rsid w:val="006B415C"/>
    <w:rsid w:val="006B53F1"/>
    <w:rsid w:val="006B7101"/>
    <w:rsid w:val="006B7F1B"/>
    <w:rsid w:val="006C2CC9"/>
    <w:rsid w:val="006C3A59"/>
    <w:rsid w:val="006C645B"/>
    <w:rsid w:val="006D00EF"/>
    <w:rsid w:val="006D09DB"/>
    <w:rsid w:val="006D16A4"/>
    <w:rsid w:val="006D2184"/>
    <w:rsid w:val="006D2DC3"/>
    <w:rsid w:val="006D5D8B"/>
    <w:rsid w:val="006D7AE0"/>
    <w:rsid w:val="006E03AC"/>
    <w:rsid w:val="006F216F"/>
    <w:rsid w:val="006F21CF"/>
    <w:rsid w:val="006F2F64"/>
    <w:rsid w:val="006F47F1"/>
    <w:rsid w:val="006F5811"/>
    <w:rsid w:val="006F6BEA"/>
    <w:rsid w:val="007031C3"/>
    <w:rsid w:val="0070417B"/>
    <w:rsid w:val="00704223"/>
    <w:rsid w:val="00704F10"/>
    <w:rsid w:val="007065F3"/>
    <w:rsid w:val="00707A06"/>
    <w:rsid w:val="00713C07"/>
    <w:rsid w:val="00720D53"/>
    <w:rsid w:val="00723F6A"/>
    <w:rsid w:val="00723F6F"/>
    <w:rsid w:val="00730B03"/>
    <w:rsid w:val="00733481"/>
    <w:rsid w:val="007353E8"/>
    <w:rsid w:val="00740752"/>
    <w:rsid w:val="00742947"/>
    <w:rsid w:val="00743500"/>
    <w:rsid w:val="00744237"/>
    <w:rsid w:val="00744C18"/>
    <w:rsid w:val="00745ED2"/>
    <w:rsid w:val="0075006E"/>
    <w:rsid w:val="007501CA"/>
    <w:rsid w:val="00751C41"/>
    <w:rsid w:val="007571EF"/>
    <w:rsid w:val="007579CC"/>
    <w:rsid w:val="00764F69"/>
    <w:rsid w:val="007671A2"/>
    <w:rsid w:val="007677E6"/>
    <w:rsid w:val="00773FC9"/>
    <w:rsid w:val="00777C54"/>
    <w:rsid w:val="007838C3"/>
    <w:rsid w:val="00783C1A"/>
    <w:rsid w:val="00783CA1"/>
    <w:rsid w:val="00784080"/>
    <w:rsid w:val="00784E9D"/>
    <w:rsid w:val="00785785"/>
    <w:rsid w:val="0078606A"/>
    <w:rsid w:val="007865EE"/>
    <w:rsid w:val="007875FD"/>
    <w:rsid w:val="00787637"/>
    <w:rsid w:val="00793A3B"/>
    <w:rsid w:val="00795EE7"/>
    <w:rsid w:val="00797FDD"/>
    <w:rsid w:val="007A2ABB"/>
    <w:rsid w:val="007A7733"/>
    <w:rsid w:val="007A7CC7"/>
    <w:rsid w:val="007A7DA1"/>
    <w:rsid w:val="007B193D"/>
    <w:rsid w:val="007B22C8"/>
    <w:rsid w:val="007C0402"/>
    <w:rsid w:val="007C10A9"/>
    <w:rsid w:val="007C5387"/>
    <w:rsid w:val="007D15FE"/>
    <w:rsid w:val="007D64A8"/>
    <w:rsid w:val="007E2267"/>
    <w:rsid w:val="007E2522"/>
    <w:rsid w:val="007E5284"/>
    <w:rsid w:val="007E7E09"/>
    <w:rsid w:val="007F0AD0"/>
    <w:rsid w:val="007F0ED3"/>
    <w:rsid w:val="007F64D1"/>
    <w:rsid w:val="00803168"/>
    <w:rsid w:val="008068DF"/>
    <w:rsid w:val="00807707"/>
    <w:rsid w:val="00811A81"/>
    <w:rsid w:val="00813A62"/>
    <w:rsid w:val="00814129"/>
    <w:rsid w:val="00814AD8"/>
    <w:rsid w:val="008170A6"/>
    <w:rsid w:val="00817191"/>
    <w:rsid w:val="0081726C"/>
    <w:rsid w:val="00822952"/>
    <w:rsid w:val="00822DDA"/>
    <w:rsid w:val="00827824"/>
    <w:rsid w:val="008300A2"/>
    <w:rsid w:val="00833EFF"/>
    <w:rsid w:val="008369AB"/>
    <w:rsid w:val="00837274"/>
    <w:rsid w:val="00840CAF"/>
    <w:rsid w:val="00845FF1"/>
    <w:rsid w:val="00846A44"/>
    <w:rsid w:val="008472C2"/>
    <w:rsid w:val="008506BF"/>
    <w:rsid w:val="00852563"/>
    <w:rsid w:val="00853700"/>
    <w:rsid w:val="00854661"/>
    <w:rsid w:val="00862058"/>
    <w:rsid w:val="0086216C"/>
    <w:rsid w:val="00862AEE"/>
    <w:rsid w:val="008655AA"/>
    <w:rsid w:val="0086754E"/>
    <w:rsid w:val="008723EC"/>
    <w:rsid w:val="0087498A"/>
    <w:rsid w:val="00876389"/>
    <w:rsid w:val="00877C85"/>
    <w:rsid w:val="0088225D"/>
    <w:rsid w:val="00882B43"/>
    <w:rsid w:val="00883082"/>
    <w:rsid w:val="0089012B"/>
    <w:rsid w:val="00895C4D"/>
    <w:rsid w:val="008971F8"/>
    <w:rsid w:val="008A047C"/>
    <w:rsid w:val="008A2986"/>
    <w:rsid w:val="008A5E6A"/>
    <w:rsid w:val="008A7728"/>
    <w:rsid w:val="008B2D9F"/>
    <w:rsid w:val="008B357C"/>
    <w:rsid w:val="008B4236"/>
    <w:rsid w:val="008B4D5C"/>
    <w:rsid w:val="008B4EB0"/>
    <w:rsid w:val="008B5D5C"/>
    <w:rsid w:val="008C07DE"/>
    <w:rsid w:val="008C0A24"/>
    <w:rsid w:val="008C0DE3"/>
    <w:rsid w:val="008C206F"/>
    <w:rsid w:val="008C2873"/>
    <w:rsid w:val="008C5271"/>
    <w:rsid w:val="008C52A0"/>
    <w:rsid w:val="008C7F26"/>
    <w:rsid w:val="008D0B5A"/>
    <w:rsid w:val="008D2D21"/>
    <w:rsid w:val="008D3782"/>
    <w:rsid w:val="008D5A38"/>
    <w:rsid w:val="008E1D21"/>
    <w:rsid w:val="008E3D0E"/>
    <w:rsid w:val="008E765F"/>
    <w:rsid w:val="008F285B"/>
    <w:rsid w:val="008F7136"/>
    <w:rsid w:val="008F7707"/>
    <w:rsid w:val="009051FA"/>
    <w:rsid w:val="00905287"/>
    <w:rsid w:val="00906287"/>
    <w:rsid w:val="00910C33"/>
    <w:rsid w:val="00912A78"/>
    <w:rsid w:val="00914223"/>
    <w:rsid w:val="00916EF6"/>
    <w:rsid w:val="00922E6E"/>
    <w:rsid w:val="00922F63"/>
    <w:rsid w:val="00923394"/>
    <w:rsid w:val="00927418"/>
    <w:rsid w:val="00927C32"/>
    <w:rsid w:val="00932EBC"/>
    <w:rsid w:val="009333D0"/>
    <w:rsid w:val="0093382D"/>
    <w:rsid w:val="00935E99"/>
    <w:rsid w:val="009446CC"/>
    <w:rsid w:val="00945F78"/>
    <w:rsid w:val="009460C4"/>
    <w:rsid w:val="00954141"/>
    <w:rsid w:val="00954811"/>
    <w:rsid w:val="009554F6"/>
    <w:rsid w:val="00962743"/>
    <w:rsid w:val="00965688"/>
    <w:rsid w:val="00965DF7"/>
    <w:rsid w:val="00965EEA"/>
    <w:rsid w:val="00971A49"/>
    <w:rsid w:val="00974718"/>
    <w:rsid w:val="00975F29"/>
    <w:rsid w:val="009766D5"/>
    <w:rsid w:val="009800BA"/>
    <w:rsid w:val="009812C8"/>
    <w:rsid w:val="00981D66"/>
    <w:rsid w:val="00986587"/>
    <w:rsid w:val="009901CF"/>
    <w:rsid w:val="00991973"/>
    <w:rsid w:val="00993D84"/>
    <w:rsid w:val="009958E4"/>
    <w:rsid w:val="009973BC"/>
    <w:rsid w:val="0099741A"/>
    <w:rsid w:val="009A0993"/>
    <w:rsid w:val="009A176A"/>
    <w:rsid w:val="009A1999"/>
    <w:rsid w:val="009A549D"/>
    <w:rsid w:val="009A5645"/>
    <w:rsid w:val="009A7C94"/>
    <w:rsid w:val="009B02CB"/>
    <w:rsid w:val="009B1A2F"/>
    <w:rsid w:val="009B3329"/>
    <w:rsid w:val="009B4EA3"/>
    <w:rsid w:val="009B76E5"/>
    <w:rsid w:val="009C06E3"/>
    <w:rsid w:val="009C13F7"/>
    <w:rsid w:val="009C593E"/>
    <w:rsid w:val="009C7748"/>
    <w:rsid w:val="009D0358"/>
    <w:rsid w:val="009D0B0E"/>
    <w:rsid w:val="009D56BC"/>
    <w:rsid w:val="009E1E3D"/>
    <w:rsid w:val="009E2E49"/>
    <w:rsid w:val="009F3E22"/>
    <w:rsid w:val="009F4392"/>
    <w:rsid w:val="009F4856"/>
    <w:rsid w:val="009F5C5F"/>
    <w:rsid w:val="009F6120"/>
    <w:rsid w:val="009F6ED8"/>
    <w:rsid w:val="009F7039"/>
    <w:rsid w:val="00A0005A"/>
    <w:rsid w:val="00A04AFE"/>
    <w:rsid w:val="00A06944"/>
    <w:rsid w:val="00A06FB6"/>
    <w:rsid w:val="00A103B9"/>
    <w:rsid w:val="00A105B0"/>
    <w:rsid w:val="00A16293"/>
    <w:rsid w:val="00A16D88"/>
    <w:rsid w:val="00A214BA"/>
    <w:rsid w:val="00A21B0E"/>
    <w:rsid w:val="00A2236B"/>
    <w:rsid w:val="00A2386D"/>
    <w:rsid w:val="00A24322"/>
    <w:rsid w:val="00A2484E"/>
    <w:rsid w:val="00A24DAF"/>
    <w:rsid w:val="00A26BEC"/>
    <w:rsid w:val="00A27136"/>
    <w:rsid w:val="00A302DB"/>
    <w:rsid w:val="00A40DD8"/>
    <w:rsid w:val="00A41B11"/>
    <w:rsid w:val="00A4598A"/>
    <w:rsid w:val="00A45E1E"/>
    <w:rsid w:val="00A50825"/>
    <w:rsid w:val="00A51F33"/>
    <w:rsid w:val="00A579AD"/>
    <w:rsid w:val="00A63301"/>
    <w:rsid w:val="00A70664"/>
    <w:rsid w:val="00A707DD"/>
    <w:rsid w:val="00A73045"/>
    <w:rsid w:val="00A758CA"/>
    <w:rsid w:val="00A763FE"/>
    <w:rsid w:val="00A76912"/>
    <w:rsid w:val="00A773A6"/>
    <w:rsid w:val="00A856B4"/>
    <w:rsid w:val="00A909EC"/>
    <w:rsid w:val="00A91BDA"/>
    <w:rsid w:val="00A9343C"/>
    <w:rsid w:val="00A968E7"/>
    <w:rsid w:val="00AA0E82"/>
    <w:rsid w:val="00AA26AC"/>
    <w:rsid w:val="00AA2BD0"/>
    <w:rsid w:val="00AA5131"/>
    <w:rsid w:val="00AA5F3D"/>
    <w:rsid w:val="00AA745F"/>
    <w:rsid w:val="00AB2B17"/>
    <w:rsid w:val="00AB3821"/>
    <w:rsid w:val="00AC0FFC"/>
    <w:rsid w:val="00AC1410"/>
    <w:rsid w:val="00AC20DD"/>
    <w:rsid w:val="00AC538C"/>
    <w:rsid w:val="00AC57CC"/>
    <w:rsid w:val="00AC5E1C"/>
    <w:rsid w:val="00AC6E59"/>
    <w:rsid w:val="00AD5352"/>
    <w:rsid w:val="00AD6631"/>
    <w:rsid w:val="00AD667E"/>
    <w:rsid w:val="00AE0ADE"/>
    <w:rsid w:val="00AE1605"/>
    <w:rsid w:val="00AE4938"/>
    <w:rsid w:val="00AF3DE5"/>
    <w:rsid w:val="00AF6311"/>
    <w:rsid w:val="00B0065A"/>
    <w:rsid w:val="00B00BCB"/>
    <w:rsid w:val="00B01C91"/>
    <w:rsid w:val="00B049F8"/>
    <w:rsid w:val="00B06896"/>
    <w:rsid w:val="00B07A8E"/>
    <w:rsid w:val="00B20848"/>
    <w:rsid w:val="00B20B3C"/>
    <w:rsid w:val="00B20EA5"/>
    <w:rsid w:val="00B20EFC"/>
    <w:rsid w:val="00B224EE"/>
    <w:rsid w:val="00B2293C"/>
    <w:rsid w:val="00B327EB"/>
    <w:rsid w:val="00B33CBC"/>
    <w:rsid w:val="00B35FD9"/>
    <w:rsid w:val="00B360C9"/>
    <w:rsid w:val="00B41FB6"/>
    <w:rsid w:val="00B4227E"/>
    <w:rsid w:val="00B44126"/>
    <w:rsid w:val="00B46BD9"/>
    <w:rsid w:val="00B477CC"/>
    <w:rsid w:val="00B47BCB"/>
    <w:rsid w:val="00B51064"/>
    <w:rsid w:val="00B51772"/>
    <w:rsid w:val="00B539F4"/>
    <w:rsid w:val="00B5478B"/>
    <w:rsid w:val="00B55064"/>
    <w:rsid w:val="00B568D7"/>
    <w:rsid w:val="00B6156A"/>
    <w:rsid w:val="00B61855"/>
    <w:rsid w:val="00B714B5"/>
    <w:rsid w:val="00B72CC8"/>
    <w:rsid w:val="00B73168"/>
    <w:rsid w:val="00B73741"/>
    <w:rsid w:val="00B737D7"/>
    <w:rsid w:val="00B76B2F"/>
    <w:rsid w:val="00B76DD2"/>
    <w:rsid w:val="00B7713D"/>
    <w:rsid w:val="00B81D53"/>
    <w:rsid w:val="00B82DEE"/>
    <w:rsid w:val="00B85DDF"/>
    <w:rsid w:val="00B8734B"/>
    <w:rsid w:val="00B92F6D"/>
    <w:rsid w:val="00B96699"/>
    <w:rsid w:val="00BA563E"/>
    <w:rsid w:val="00BA778E"/>
    <w:rsid w:val="00BA7AC5"/>
    <w:rsid w:val="00BB04A0"/>
    <w:rsid w:val="00BB3FEC"/>
    <w:rsid w:val="00BB7649"/>
    <w:rsid w:val="00BC2DC0"/>
    <w:rsid w:val="00BD1519"/>
    <w:rsid w:val="00BD1540"/>
    <w:rsid w:val="00BD2CEA"/>
    <w:rsid w:val="00BD2F5D"/>
    <w:rsid w:val="00BD6284"/>
    <w:rsid w:val="00BE0228"/>
    <w:rsid w:val="00BE1469"/>
    <w:rsid w:val="00BE15BD"/>
    <w:rsid w:val="00BE215A"/>
    <w:rsid w:val="00BE5303"/>
    <w:rsid w:val="00BE5724"/>
    <w:rsid w:val="00BE5BE6"/>
    <w:rsid w:val="00BF0D12"/>
    <w:rsid w:val="00BF58AA"/>
    <w:rsid w:val="00BF6217"/>
    <w:rsid w:val="00BF759E"/>
    <w:rsid w:val="00C00A44"/>
    <w:rsid w:val="00C021D7"/>
    <w:rsid w:val="00C04D1A"/>
    <w:rsid w:val="00C06AAC"/>
    <w:rsid w:val="00C1026F"/>
    <w:rsid w:val="00C11A8E"/>
    <w:rsid w:val="00C15AE1"/>
    <w:rsid w:val="00C15BED"/>
    <w:rsid w:val="00C168CC"/>
    <w:rsid w:val="00C2118B"/>
    <w:rsid w:val="00C22213"/>
    <w:rsid w:val="00C238E9"/>
    <w:rsid w:val="00C24E7A"/>
    <w:rsid w:val="00C30646"/>
    <w:rsid w:val="00C30F99"/>
    <w:rsid w:val="00C32A32"/>
    <w:rsid w:val="00C34C2B"/>
    <w:rsid w:val="00C35F19"/>
    <w:rsid w:val="00C42811"/>
    <w:rsid w:val="00C47CD7"/>
    <w:rsid w:val="00C5215F"/>
    <w:rsid w:val="00C559A4"/>
    <w:rsid w:val="00C56423"/>
    <w:rsid w:val="00C61DF4"/>
    <w:rsid w:val="00C63C41"/>
    <w:rsid w:val="00C65004"/>
    <w:rsid w:val="00C66795"/>
    <w:rsid w:val="00C671F2"/>
    <w:rsid w:val="00C6742E"/>
    <w:rsid w:val="00C67D80"/>
    <w:rsid w:val="00C7046D"/>
    <w:rsid w:val="00C72666"/>
    <w:rsid w:val="00C772AD"/>
    <w:rsid w:val="00C80196"/>
    <w:rsid w:val="00C81268"/>
    <w:rsid w:val="00C8137D"/>
    <w:rsid w:val="00C8193F"/>
    <w:rsid w:val="00C83E87"/>
    <w:rsid w:val="00C85042"/>
    <w:rsid w:val="00C91508"/>
    <w:rsid w:val="00C92587"/>
    <w:rsid w:val="00C94A16"/>
    <w:rsid w:val="00C9732A"/>
    <w:rsid w:val="00C97EF3"/>
    <w:rsid w:val="00CA20B0"/>
    <w:rsid w:val="00CA4C7F"/>
    <w:rsid w:val="00CA579D"/>
    <w:rsid w:val="00CA756E"/>
    <w:rsid w:val="00CB021B"/>
    <w:rsid w:val="00CB147F"/>
    <w:rsid w:val="00CB4B9A"/>
    <w:rsid w:val="00CB5743"/>
    <w:rsid w:val="00CB70AE"/>
    <w:rsid w:val="00CC2FC6"/>
    <w:rsid w:val="00CC4CC8"/>
    <w:rsid w:val="00CC4D91"/>
    <w:rsid w:val="00CC6D72"/>
    <w:rsid w:val="00CD1C22"/>
    <w:rsid w:val="00CD6B60"/>
    <w:rsid w:val="00CE1C37"/>
    <w:rsid w:val="00CE23EB"/>
    <w:rsid w:val="00CE3F7E"/>
    <w:rsid w:val="00CE7358"/>
    <w:rsid w:val="00CE7900"/>
    <w:rsid w:val="00CF16A3"/>
    <w:rsid w:val="00CF5244"/>
    <w:rsid w:val="00CF53DA"/>
    <w:rsid w:val="00D04FF4"/>
    <w:rsid w:val="00D1022C"/>
    <w:rsid w:val="00D125D3"/>
    <w:rsid w:val="00D1307C"/>
    <w:rsid w:val="00D13D9D"/>
    <w:rsid w:val="00D15274"/>
    <w:rsid w:val="00D228CC"/>
    <w:rsid w:val="00D2330D"/>
    <w:rsid w:val="00D233B3"/>
    <w:rsid w:val="00D262EC"/>
    <w:rsid w:val="00D26482"/>
    <w:rsid w:val="00D32066"/>
    <w:rsid w:val="00D327C0"/>
    <w:rsid w:val="00D3321C"/>
    <w:rsid w:val="00D409DB"/>
    <w:rsid w:val="00D44032"/>
    <w:rsid w:val="00D476A7"/>
    <w:rsid w:val="00D52421"/>
    <w:rsid w:val="00D55BD5"/>
    <w:rsid w:val="00D57F45"/>
    <w:rsid w:val="00D60C18"/>
    <w:rsid w:val="00D67212"/>
    <w:rsid w:val="00D765FE"/>
    <w:rsid w:val="00D848D3"/>
    <w:rsid w:val="00D865B2"/>
    <w:rsid w:val="00D93EFF"/>
    <w:rsid w:val="00D9409D"/>
    <w:rsid w:val="00D9638F"/>
    <w:rsid w:val="00D964B2"/>
    <w:rsid w:val="00D9723D"/>
    <w:rsid w:val="00D9766D"/>
    <w:rsid w:val="00DB082A"/>
    <w:rsid w:val="00DB17A4"/>
    <w:rsid w:val="00DB1A67"/>
    <w:rsid w:val="00DB2857"/>
    <w:rsid w:val="00DB294B"/>
    <w:rsid w:val="00DB342C"/>
    <w:rsid w:val="00DB58E6"/>
    <w:rsid w:val="00DC10A5"/>
    <w:rsid w:val="00DC132F"/>
    <w:rsid w:val="00DC6449"/>
    <w:rsid w:val="00DC734A"/>
    <w:rsid w:val="00DC74D2"/>
    <w:rsid w:val="00DD186A"/>
    <w:rsid w:val="00DD1D4F"/>
    <w:rsid w:val="00DD4035"/>
    <w:rsid w:val="00DD4859"/>
    <w:rsid w:val="00DE0F00"/>
    <w:rsid w:val="00DE25AC"/>
    <w:rsid w:val="00DE32F7"/>
    <w:rsid w:val="00DE4A4C"/>
    <w:rsid w:val="00DE4AFC"/>
    <w:rsid w:val="00DE53C2"/>
    <w:rsid w:val="00DF05DF"/>
    <w:rsid w:val="00DF392D"/>
    <w:rsid w:val="00DF4C0E"/>
    <w:rsid w:val="00E00DDB"/>
    <w:rsid w:val="00E056BD"/>
    <w:rsid w:val="00E06462"/>
    <w:rsid w:val="00E06C29"/>
    <w:rsid w:val="00E102D3"/>
    <w:rsid w:val="00E10449"/>
    <w:rsid w:val="00E129CC"/>
    <w:rsid w:val="00E15ADD"/>
    <w:rsid w:val="00E174AF"/>
    <w:rsid w:val="00E24EDC"/>
    <w:rsid w:val="00E30534"/>
    <w:rsid w:val="00E33EB3"/>
    <w:rsid w:val="00E3619B"/>
    <w:rsid w:val="00E36D45"/>
    <w:rsid w:val="00E41F0E"/>
    <w:rsid w:val="00E42151"/>
    <w:rsid w:val="00E43FFE"/>
    <w:rsid w:val="00E4776A"/>
    <w:rsid w:val="00E5041B"/>
    <w:rsid w:val="00E6266D"/>
    <w:rsid w:val="00E642F3"/>
    <w:rsid w:val="00E66B6C"/>
    <w:rsid w:val="00E730CB"/>
    <w:rsid w:val="00E73791"/>
    <w:rsid w:val="00E74C80"/>
    <w:rsid w:val="00E751DF"/>
    <w:rsid w:val="00E7602C"/>
    <w:rsid w:val="00E765C4"/>
    <w:rsid w:val="00E77084"/>
    <w:rsid w:val="00E814E0"/>
    <w:rsid w:val="00E81B0D"/>
    <w:rsid w:val="00E82ABE"/>
    <w:rsid w:val="00E82F39"/>
    <w:rsid w:val="00E862C0"/>
    <w:rsid w:val="00E90BFA"/>
    <w:rsid w:val="00E924EE"/>
    <w:rsid w:val="00E97500"/>
    <w:rsid w:val="00EA1318"/>
    <w:rsid w:val="00EA1BB1"/>
    <w:rsid w:val="00EA21B5"/>
    <w:rsid w:val="00EA4B7A"/>
    <w:rsid w:val="00EA5CC6"/>
    <w:rsid w:val="00EA5D00"/>
    <w:rsid w:val="00EA62C1"/>
    <w:rsid w:val="00EB3F2F"/>
    <w:rsid w:val="00EB6738"/>
    <w:rsid w:val="00EB7CB5"/>
    <w:rsid w:val="00EC0046"/>
    <w:rsid w:val="00EC2B6D"/>
    <w:rsid w:val="00EC6CAD"/>
    <w:rsid w:val="00ED2415"/>
    <w:rsid w:val="00ED3BC4"/>
    <w:rsid w:val="00ED3D98"/>
    <w:rsid w:val="00ED4922"/>
    <w:rsid w:val="00ED59A9"/>
    <w:rsid w:val="00ED77E1"/>
    <w:rsid w:val="00EE4189"/>
    <w:rsid w:val="00EE6FE5"/>
    <w:rsid w:val="00EF1AC0"/>
    <w:rsid w:val="00EF3DFB"/>
    <w:rsid w:val="00EF5792"/>
    <w:rsid w:val="00F00BDC"/>
    <w:rsid w:val="00F03E5E"/>
    <w:rsid w:val="00F112E0"/>
    <w:rsid w:val="00F13BA6"/>
    <w:rsid w:val="00F17896"/>
    <w:rsid w:val="00F243E1"/>
    <w:rsid w:val="00F24E38"/>
    <w:rsid w:val="00F27A7E"/>
    <w:rsid w:val="00F30783"/>
    <w:rsid w:val="00F31E15"/>
    <w:rsid w:val="00F32E94"/>
    <w:rsid w:val="00F37226"/>
    <w:rsid w:val="00F375B9"/>
    <w:rsid w:val="00F4019F"/>
    <w:rsid w:val="00F40A90"/>
    <w:rsid w:val="00F40E84"/>
    <w:rsid w:val="00F43388"/>
    <w:rsid w:val="00F46CD4"/>
    <w:rsid w:val="00F470D8"/>
    <w:rsid w:val="00F4728D"/>
    <w:rsid w:val="00F52733"/>
    <w:rsid w:val="00F53DE7"/>
    <w:rsid w:val="00F5454D"/>
    <w:rsid w:val="00F5472C"/>
    <w:rsid w:val="00F551C1"/>
    <w:rsid w:val="00F5548C"/>
    <w:rsid w:val="00F5584E"/>
    <w:rsid w:val="00F62611"/>
    <w:rsid w:val="00F6325C"/>
    <w:rsid w:val="00F65101"/>
    <w:rsid w:val="00F65301"/>
    <w:rsid w:val="00F66046"/>
    <w:rsid w:val="00F66EAA"/>
    <w:rsid w:val="00F670E0"/>
    <w:rsid w:val="00F67DA3"/>
    <w:rsid w:val="00F74C7B"/>
    <w:rsid w:val="00F75F11"/>
    <w:rsid w:val="00F77A91"/>
    <w:rsid w:val="00F80EC5"/>
    <w:rsid w:val="00F828D8"/>
    <w:rsid w:val="00F83864"/>
    <w:rsid w:val="00F84F06"/>
    <w:rsid w:val="00F8591D"/>
    <w:rsid w:val="00F85CB8"/>
    <w:rsid w:val="00F86117"/>
    <w:rsid w:val="00F86FE9"/>
    <w:rsid w:val="00F87B6B"/>
    <w:rsid w:val="00F932A3"/>
    <w:rsid w:val="00F93D8A"/>
    <w:rsid w:val="00F95DEC"/>
    <w:rsid w:val="00F96F6C"/>
    <w:rsid w:val="00FA2A76"/>
    <w:rsid w:val="00FA6A73"/>
    <w:rsid w:val="00FB0CE7"/>
    <w:rsid w:val="00FB1E02"/>
    <w:rsid w:val="00FB4444"/>
    <w:rsid w:val="00FB547B"/>
    <w:rsid w:val="00FB5B6A"/>
    <w:rsid w:val="00FB744D"/>
    <w:rsid w:val="00FB7611"/>
    <w:rsid w:val="00FB79B7"/>
    <w:rsid w:val="00FC1F70"/>
    <w:rsid w:val="00FC4827"/>
    <w:rsid w:val="00FC4C9C"/>
    <w:rsid w:val="00FC56B2"/>
    <w:rsid w:val="00FC5BDC"/>
    <w:rsid w:val="00FD1427"/>
    <w:rsid w:val="00FD511D"/>
    <w:rsid w:val="00FE0ADC"/>
    <w:rsid w:val="00FE201D"/>
    <w:rsid w:val="00FE2E1C"/>
    <w:rsid w:val="00FE3954"/>
    <w:rsid w:val="00FE4E01"/>
    <w:rsid w:val="00FE5797"/>
    <w:rsid w:val="00FE7D37"/>
    <w:rsid w:val="00FF0E24"/>
    <w:rsid w:val="00FF40A0"/>
    <w:rsid w:val="00FF4324"/>
    <w:rsid w:val="00FF4949"/>
    <w:rsid w:val="00FF5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11FB5C"/>
  <w15:chartTrackingRefBased/>
  <w15:docId w15:val="{ADE76A0D-99F4-4150-A39F-07740204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Paragrafoelenco">
    <w:name w:val="List Paragraph"/>
    <w:basedOn w:val="Normale"/>
    <w:uiPriority w:val="34"/>
    <w:qFormat/>
    <w:rsid w:val="00FE5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23800">
      <w:bodyDiv w:val="1"/>
      <w:marLeft w:val="0"/>
      <w:marRight w:val="0"/>
      <w:marTop w:val="0"/>
      <w:marBottom w:val="0"/>
      <w:divBdr>
        <w:top w:val="none" w:sz="0" w:space="0" w:color="auto"/>
        <w:left w:val="none" w:sz="0" w:space="0" w:color="auto"/>
        <w:bottom w:val="none" w:sz="0" w:space="0" w:color="auto"/>
        <w:right w:val="none" w:sz="0" w:space="0" w:color="auto"/>
      </w:divBdr>
    </w:div>
    <w:div w:id="184709123">
      <w:bodyDiv w:val="1"/>
      <w:marLeft w:val="0"/>
      <w:marRight w:val="0"/>
      <w:marTop w:val="0"/>
      <w:marBottom w:val="0"/>
      <w:divBdr>
        <w:top w:val="none" w:sz="0" w:space="0" w:color="auto"/>
        <w:left w:val="none" w:sz="0" w:space="0" w:color="auto"/>
        <w:bottom w:val="none" w:sz="0" w:space="0" w:color="auto"/>
        <w:right w:val="none" w:sz="0" w:space="0" w:color="auto"/>
      </w:divBdr>
    </w:div>
    <w:div w:id="223413073">
      <w:bodyDiv w:val="1"/>
      <w:marLeft w:val="0"/>
      <w:marRight w:val="0"/>
      <w:marTop w:val="0"/>
      <w:marBottom w:val="0"/>
      <w:divBdr>
        <w:top w:val="none" w:sz="0" w:space="0" w:color="auto"/>
        <w:left w:val="none" w:sz="0" w:space="0" w:color="auto"/>
        <w:bottom w:val="none" w:sz="0" w:space="0" w:color="auto"/>
        <w:right w:val="none" w:sz="0" w:space="0" w:color="auto"/>
      </w:divBdr>
    </w:div>
    <w:div w:id="410546440">
      <w:bodyDiv w:val="1"/>
      <w:marLeft w:val="0"/>
      <w:marRight w:val="0"/>
      <w:marTop w:val="0"/>
      <w:marBottom w:val="0"/>
      <w:divBdr>
        <w:top w:val="none" w:sz="0" w:space="0" w:color="auto"/>
        <w:left w:val="none" w:sz="0" w:space="0" w:color="auto"/>
        <w:bottom w:val="none" w:sz="0" w:space="0" w:color="auto"/>
        <w:right w:val="none" w:sz="0" w:space="0" w:color="auto"/>
      </w:divBdr>
    </w:div>
    <w:div w:id="508565207">
      <w:bodyDiv w:val="1"/>
      <w:marLeft w:val="0"/>
      <w:marRight w:val="0"/>
      <w:marTop w:val="0"/>
      <w:marBottom w:val="0"/>
      <w:divBdr>
        <w:top w:val="none" w:sz="0" w:space="0" w:color="auto"/>
        <w:left w:val="none" w:sz="0" w:space="0" w:color="auto"/>
        <w:bottom w:val="none" w:sz="0" w:space="0" w:color="auto"/>
        <w:right w:val="none" w:sz="0" w:space="0" w:color="auto"/>
      </w:divBdr>
    </w:div>
    <w:div w:id="642270817">
      <w:bodyDiv w:val="1"/>
      <w:marLeft w:val="0"/>
      <w:marRight w:val="0"/>
      <w:marTop w:val="0"/>
      <w:marBottom w:val="0"/>
      <w:divBdr>
        <w:top w:val="none" w:sz="0" w:space="0" w:color="auto"/>
        <w:left w:val="none" w:sz="0" w:space="0" w:color="auto"/>
        <w:bottom w:val="none" w:sz="0" w:space="0" w:color="auto"/>
        <w:right w:val="none" w:sz="0" w:space="0" w:color="auto"/>
      </w:divBdr>
    </w:div>
    <w:div w:id="869760870">
      <w:bodyDiv w:val="1"/>
      <w:marLeft w:val="0"/>
      <w:marRight w:val="0"/>
      <w:marTop w:val="0"/>
      <w:marBottom w:val="0"/>
      <w:divBdr>
        <w:top w:val="none" w:sz="0" w:space="0" w:color="auto"/>
        <w:left w:val="none" w:sz="0" w:space="0" w:color="auto"/>
        <w:bottom w:val="none" w:sz="0" w:space="0" w:color="auto"/>
        <w:right w:val="none" w:sz="0" w:space="0" w:color="auto"/>
      </w:divBdr>
    </w:div>
    <w:div w:id="962808988">
      <w:bodyDiv w:val="1"/>
      <w:marLeft w:val="0"/>
      <w:marRight w:val="0"/>
      <w:marTop w:val="0"/>
      <w:marBottom w:val="0"/>
      <w:divBdr>
        <w:top w:val="none" w:sz="0" w:space="0" w:color="auto"/>
        <w:left w:val="none" w:sz="0" w:space="0" w:color="auto"/>
        <w:bottom w:val="none" w:sz="0" w:space="0" w:color="auto"/>
        <w:right w:val="none" w:sz="0" w:space="0" w:color="auto"/>
      </w:divBdr>
    </w:div>
    <w:div w:id="964042643">
      <w:bodyDiv w:val="1"/>
      <w:marLeft w:val="0"/>
      <w:marRight w:val="0"/>
      <w:marTop w:val="0"/>
      <w:marBottom w:val="0"/>
      <w:divBdr>
        <w:top w:val="none" w:sz="0" w:space="0" w:color="auto"/>
        <w:left w:val="none" w:sz="0" w:space="0" w:color="auto"/>
        <w:bottom w:val="none" w:sz="0" w:space="0" w:color="auto"/>
        <w:right w:val="none" w:sz="0" w:space="0" w:color="auto"/>
      </w:divBdr>
    </w:div>
    <w:div w:id="1021202319">
      <w:bodyDiv w:val="1"/>
      <w:marLeft w:val="0"/>
      <w:marRight w:val="0"/>
      <w:marTop w:val="0"/>
      <w:marBottom w:val="0"/>
      <w:divBdr>
        <w:top w:val="none" w:sz="0" w:space="0" w:color="auto"/>
        <w:left w:val="none" w:sz="0" w:space="0" w:color="auto"/>
        <w:bottom w:val="none" w:sz="0" w:space="0" w:color="auto"/>
        <w:right w:val="none" w:sz="0" w:space="0" w:color="auto"/>
      </w:divBdr>
    </w:div>
    <w:div w:id="1163207417">
      <w:bodyDiv w:val="1"/>
      <w:marLeft w:val="0"/>
      <w:marRight w:val="0"/>
      <w:marTop w:val="0"/>
      <w:marBottom w:val="0"/>
      <w:divBdr>
        <w:top w:val="none" w:sz="0" w:space="0" w:color="auto"/>
        <w:left w:val="none" w:sz="0" w:space="0" w:color="auto"/>
        <w:bottom w:val="none" w:sz="0" w:space="0" w:color="auto"/>
        <w:right w:val="none" w:sz="0" w:space="0" w:color="auto"/>
      </w:divBdr>
    </w:div>
    <w:div w:id="1189224984">
      <w:bodyDiv w:val="1"/>
      <w:marLeft w:val="0"/>
      <w:marRight w:val="0"/>
      <w:marTop w:val="0"/>
      <w:marBottom w:val="0"/>
      <w:divBdr>
        <w:top w:val="none" w:sz="0" w:space="0" w:color="auto"/>
        <w:left w:val="none" w:sz="0" w:space="0" w:color="auto"/>
        <w:bottom w:val="none" w:sz="0" w:space="0" w:color="auto"/>
        <w:right w:val="none" w:sz="0" w:space="0" w:color="auto"/>
      </w:divBdr>
    </w:div>
    <w:div w:id="1217278150">
      <w:bodyDiv w:val="1"/>
      <w:marLeft w:val="0"/>
      <w:marRight w:val="0"/>
      <w:marTop w:val="0"/>
      <w:marBottom w:val="0"/>
      <w:divBdr>
        <w:top w:val="none" w:sz="0" w:space="0" w:color="auto"/>
        <w:left w:val="none" w:sz="0" w:space="0" w:color="auto"/>
        <w:bottom w:val="none" w:sz="0" w:space="0" w:color="auto"/>
        <w:right w:val="none" w:sz="0" w:space="0" w:color="auto"/>
      </w:divBdr>
    </w:div>
    <w:div w:id="1234047573">
      <w:bodyDiv w:val="1"/>
      <w:marLeft w:val="0"/>
      <w:marRight w:val="0"/>
      <w:marTop w:val="0"/>
      <w:marBottom w:val="0"/>
      <w:divBdr>
        <w:top w:val="none" w:sz="0" w:space="0" w:color="auto"/>
        <w:left w:val="none" w:sz="0" w:space="0" w:color="auto"/>
        <w:bottom w:val="none" w:sz="0" w:space="0" w:color="auto"/>
        <w:right w:val="none" w:sz="0" w:space="0" w:color="auto"/>
      </w:divBdr>
    </w:div>
    <w:div w:id="1261988935">
      <w:bodyDiv w:val="1"/>
      <w:marLeft w:val="0"/>
      <w:marRight w:val="0"/>
      <w:marTop w:val="0"/>
      <w:marBottom w:val="0"/>
      <w:divBdr>
        <w:top w:val="none" w:sz="0" w:space="0" w:color="auto"/>
        <w:left w:val="none" w:sz="0" w:space="0" w:color="auto"/>
        <w:bottom w:val="none" w:sz="0" w:space="0" w:color="auto"/>
        <w:right w:val="none" w:sz="0" w:space="0" w:color="auto"/>
      </w:divBdr>
    </w:div>
    <w:div w:id="1284266946">
      <w:bodyDiv w:val="1"/>
      <w:marLeft w:val="0"/>
      <w:marRight w:val="0"/>
      <w:marTop w:val="0"/>
      <w:marBottom w:val="0"/>
      <w:divBdr>
        <w:top w:val="none" w:sz="0" w:space="0" w:color="auto"/>
        <w:left w:val="none" w:sz="0" w:space="0" w:color="auto"/>
        <w:bottom w:val="none" w:sz="0" w:space="0" w:color="auto"/>
        <w:right w:val="none" w:sz="0" w:space="0" w:color="auto"/>
      </w:divBdr>
    </w:div>
    <w:div w:id="1291283450">
      <w:bodyDiv w:val="1"/>
      <w:marLeft w:val="0"/>
      <w:marRight w:val="0"/>
      <w:marTop w:val="0"/>
      <w:marBottom w:val="0"/>
      <w:divBdr>
        <w:top w:val="none" w:sz="0" w:space="0" w:color="auto"/>
        <w:left w:val="none" w:sz="0" w:space="0" w:color="auto"/>
        <w:bottom w:val="none" w:sz="0" w:space="0" w:color="auto"/>
        <w:right w:val="none" w:sz="0" w:space="0" w:color="auto"/>
      </w:divBdr>
    </w:div>
    <w:div w:id="1474104687">
      <w:bodyDiv w:val="1"/>
      <w:marLeft w:val="0"/>
      <w:marRight w:val="0"/>
      <w:marTop w:val="0"/>
      <w:marBottom w:val="0"/>
      <w:divBdr>
        <w:top w:val="none" w:sz="0" w:space="0" w:color="auto"/>
        <w:left w:val="none" w:sz="0" w:space="0" w:color="auto"/>
        <w:bottom w:val="none" w:sz="0" w:space="0" w:color="auto"/>
        <w:right w:val="none" w:sz="0" w:space="0" w:color="auto"/>
      </w:divBdr>
    </w:div>
    <w:div w:id="1585915842">
      <w:bodyDiv w:val="1"/>
      <w:marLeft w:val="0"/>
      <w:marRight w:val="0"/>
      <w:marTop w:val="0"/>
      <w:marBottom w:val="0"/>
      <w:divBdr>
        <w:top w:val="none" w:sz="0" w:space="0" w:color="auto"/>
        <w:left w:val="none" w:sz="0" w:space="0" w:color="auto"/>
        <w:bottom w:val="none" w:sz="0" w:space="0" w:color="auto"/>
        <w:right w:val="none" w:sz="0" w:space="0" w:color="auto"/>
      </w:divBdr>
    </w:div>
    <w:div w:id="1663702532">
      <w:bodyDiv w:val="1"/>
      <w:marLeft w:val="0"/>
      <w:marRight w:val="0"/>
      <w:marTop w:val="0"/>
      <w:marBottom w:val="0"/>
      <w:divBdr>
        <w:top w:val="none" w:sz="0" w:space="0" w:color="auto"/>
        <w:left w:val="none" w:sz="0" w:space="0" w:color="auto"/>
        <w:bottom w:val="none" w:sz="0" w:space="0" w:color="auto"/>
        <w:right w:val="none" w:sz="0" w:space="0" w:color="auto"/>
      </w:divBdr>
    </w:div>
    <w:div w:id="1782408223">
      <w:bodyDiv w:val="1"/>
      <w:marLeft w:val="0"/>
      <w:marRight w:val="0"/>
      <w:marTop w:val="0"/>
      <w:marBottom w:val="0"/>
      <w:divBdr>
        <w:top w:val="none" w:sz="0" w:space="0" w:color="auto"/>
        <w:left w:val="none" w:sz="0" w:space="0" w:color="auto"/>
        <w:bottom w:val="none" w:sz="0" w:space="0" w:color="auto"/>
        <w:right w:val="none" w:sz="0" w:space="0" w:color="auto"/>
      </w:divBdr>
    </w:div>
    <w:div w:id="1784881427">
      <w:bodyDiv w:val="1"/>
      <w:marLeft w:val="0"/>
      <w:marRight w:val="0"/>
      <w:marTop w:val="0"/>
      <w:marBottom w:val="0"/>
      <w:divBdr>
        <w:top w:val="none" w:sz="0" w:space="0" w:color="auto"/>
        <w:left w:val="none" w:sz="0" w:space="0" w:color="auto"/>
        <w:bottom w:val="none" w:sz="0" w:space="0" w:color="auto"/>
        <w:right w:val="none" w:sz="0" w:space="0" w:color="auto"/>
      </w:divBdr>
    </w:div>
    <w:div w:id="1832258996">
      <w:bodyDiv w:val="1"/>
      <w:marLeft w:val="0"/>
      <w:marRight w:val="0"/>
      <w:marTop w:val="0"/>
      <w:marBottom w:val="0"/>
      <w:divBdr>
        <w:top w:val="none" w:sz="0" w:space="0" w:color="auto"/>
        <w:left w:val="none" w:sz="0" w:space="0" w:color="auto"/>
        <w:bottom w:val="none" w:sz="0" w:space="0" w:color="auto"/>
        <w:right w:val="none" w:sz="0" w:space="0" w:color="auto"/>
      </w:divBdr>
    </w:div>
    <w:div w:id="1971014807">
      <w:bodyDiv w:val="1"/>
      <w:marLeft w:val="0"/>
      <w:marRight w:val="0"/>
      <w:marTop w:val="0"/>
      <w:marBottom w:val="0"/>
      <w:divBdr>
        <w:top w:val="none" w:sz="0" w:space="0" w:color="auto"/>
        <w:left w:val="none" w:sz="0" w:space="0" w:color="auto"/>
        <w:bottom w:val="none" w:sz="0" w:space="0" w:color="auto"/>
        <w:right w:val="none" w:sz="0" w:space="0" w:color="auto"/>
      </w:divBdr>
    </w:div>
    <w:div w:id="1977098841">
      <w:bodyDiv w:val="1"/>
      <w:marLeft w:val="0"/>
      <w:marRight w:val="0"/>
      <w:marTop w:val="0"/>
      <w:marBottom w:val="0"/>
      <w:divBdr>
        <w:top w:val="none" w:sz="0" w:space="0" w:color="auto"/>
        <w:left w:val="none" w:sz="0" w:space="0" w:color="auto"/>
        <w:bottom w:val="none" w:sz="0" w:space="0" w:color="auto"/>
        <w:right w:val="none" w:sz="0" w:space="0" w:color="auto"/>
      </w:divBdr>
    </w:div>
    <w:div w:id="21064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zioaste.it" TargetMode="External"/><Relationship Id="rId13" Type="http://schemas.openxmlformats.org/officeDocument/2006/relationships/hyperlink" Target="mailto:valeriasperti03@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perti.valeria@avvocatifoggia.legalmail.it" TargetMode="External"/><Relationship Id="rId12" Type="http://schemas.openxmlformats.org/officeDocument/2006/relationships/hyperlink" Target="mailto:valeriasperti03@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eriasperti03@gmail.com" TargetMode="External"/><Relationship Id="rId5" Type="http://schemas.openxmlformats.org/officeDocument/2006/relationships/footnotes" Target="footnotes.xml"/><Relationship Id="rId15" Type="http://schemas.openxmlformats.org/officeDocument/2006/relationships/hyperlink" Target="http://www.asteannunci.it" TargetMode="External"/><Relationship Id="rId10" Type="http://schemas.openxmlformats.org/officeDocument/2006/relationships/hyperlink" Target="mailto:valeriasperti03@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valeriasperti03@gmail.com" TargetMode="External"/><Relationship Id="rId14" Type="http://schemas.openxmlformats.org/officeDocument/2006/relationships/hyperlink" Target="mailto:valeriasperti03@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18</Pages>
  <Words>8161</Words>
  <Characters>46520</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TRIBUNALE DI FOGGIA</vt:lpstr>
    </vt:vector>
  </TitlesOfParts>
  <Company>STUDIO LEGALE</Company>
  <LinksUpToDate>false</LinksUpToDate>
  <CharactersWithSpaces>54572</CharactersWithSpaces>
  <SharedDoc>false</SharedDoc>
  <HLinks>
    <vt:vector size="12" baseType="variant">
      <vt:variant>
        <vt:i4>8192099</vt:i4>
      </vt:variant>
      <vt:variant>
        <vt:i4>3</vt:i4>
      </vt:variant>
      <vt:variant>
        <vt:i4>0</vt:i4>
      </vt:variant>
      <vt:variant>
        <vt:i4>5</vt:i4>
      </vt:variant>
      <vt:variant>
        <vt:lpwstr>http://www.astegiudiziarie.it/</vt:lpwstr>
      </vt:variant>
      <vt:variant>
        <vt:lpwstr/>
      </vt:variant>
      <vt:variant>
        <vt:i4>2293831</vt:i4>
      </vt:variant>
      <vt:variant>
        <vt:i4>0</vt:i4>
      </vt:variant>
      <vt:variant>
        <vt:i4>0</vt:i4>
      </vt:variant>
      <vt:variant>
        <vt:i4>5</vt:i4>
      </vt:variant>
      <vt:variant>
        <vt:lpwstr>mailto:buonasorte.franco@avvocatifoggialegalmail.it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DI FOGGIA</dc:title>
  <dc:subject/>
  <dc:creator>Notaio</dc:creator>
  <cp:keywords/>
  <dc:description/>
  <cp:lastModifiedBy>Valeria Sperti</cp:lastModifiedBy>
  <cp:revision>12</cp:revision>
  <cp:lastPrinted>2024-06-21T16:15:00Z</cp:lastPrinted>
  <dcterms:created xsi:type="dcterms:W3CDTF">2024-06-21T15:49:00Z</dcterms:created>
  <dcterms:modified xsi:type="dcterms:W3CDTF">2024-07-03T15:28:00Z</dcterms:modified>
</cp:coreProperties>
</file>