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105" w:rsidRDefault="005825EF">
      <w:pPr>
        <w:spacing w:after="381"/>
        <w:ind w:left="50" w:right="-3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76777" cy="9137"/>
                <wp:effectExtent l="0" t="0" r="0" b="0"/>
                <wp:docPr id="26194" name="Group 26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77" cy="9137"/>
                          <a:chOff x="0" y="0"/>
                          <a:chExt cx="6176777" cy="9137"/>
                        </a:xfrm>
                      </wpg:grpSpPr>
                      <wps:wsp>
                        <wps:cNvPr id="26193" name="Shape 26193"/>
                        <wps:cNvSpPr/>
                        <wps:spPr>
                          <a:xfrm>
                            <a:off x="0" y="0"/>
                            <a:ext cx="6176777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777" h="9137">
                                <a:moveTo>
                                  <a:pt x="0" y="4568"/>
                                </a:moveTo>
                                <a:lnTo>
                                  <a:pt x="6176777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94" style="width:486.36pt;height:0.719414pt;mso-position-horizontal-relative:char;mso-position-vertical-relative:line" coordsize="61767,91">
                <v:shape id="Shape 26193" style="position:absolute;width:61767;height:91;left:0;top:0;" coordsize="6176777,9137" path="m0,4568l6176777,4568">
                  <v:stroke weight="0.71941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86105" w:rsidRDefault="005825EF">
      <w:pPr>
        <w:spacing w:after="262" w:line="265" w:lineRule="auto"/>
        <w:ind w:left="2108" w:right="1396" w:firstLine="791"/>
        <w:jc w:val="left"/>
      </w:pPr>
      <w:r>
        <w:rPr>
          <w:sz w:val="30"/>
        </w:rPr>
        <w:t>Tribunale di Alessandria PROCEDURA Dl ESECUZIONE IMMOBILIARE</w:t>
      </w:r>
    </w:p>
    <w:p w:rsidR="00E86105" w:rsidRDefault="005825EF">
      <w:pPr>
        <w:spacing w:after="308"/>
        <w:ind w:left="1705" w:firstLine="0"/>
        <w:jc w:val="left"/>
      </w:pPr>
      <w:r>
        <w:rPr>
          <w:sz w:val="28"/>
        </w:rPr>
        <w:t>promossa da:</w:t>
      </w:r>
    </w:p>
    <w:p w:rsidR="00E86105" w:rsidRDefault="005825EF">
      <w:pPr>
        <w:spacing w:after="984" w:line="265" w:lineRule="auto"/>
        <w:ind w:left="2960" w:right="1396" w:hanging="10"/>
        <w:jc w:val="left"/>
      </w:pPr>
      <w:r>
        <w:rPr>
          <w:sz w:val="30"/>
        </w:rPr>
        <w:t>contro:</w:t>
      </w:r>
    </w:p>
    <w:p w:rsidR="00E86105" w:rsidRDefault="005825EF">
      <w:pPr>
        <w:spacing w:after="342" w:line="242" w:lineRule="auto"/>
        <w:ind w:left="1576" w:right="2122" w:firstLine="0"/>
        <w:jc w:val="center"/>
      </w:pPr>
      <w:r>
        <w:rPr>
          <w:sz w:val="28"/>
        </w:rPr>
        <w:t xml:space="preserve">N </w:t>
      </w:r>
      <w:r>
        <w:rPr>
          <w:sz w:val="28"/>
          <w:vertAlign w:val="superscript"/>
        </w:rPr>
        <w:t xml:space="preserve">O </w:t>
      </w:r>
      <w:r>
        <w:rPr>
          <w:sz w:val="28"/>
        </w:rPr>
        <w:t xml:space="preserve">Gen. Rep. 371/2017 data udienza ex art. 569 </w:t>
      </w:r>
      <w:proofErr w:type="spellStart"/>
      <w:r>
        <w:rPr>
          <w:sz w:val="28"/>
        </w:rPr>
        <w:t>c.p.c.</w:t>
      </w:r>
      <w:proofErr w:type="spellEnd"/>
      <w:r>
        <w:rPr>
          <w:sz w:val="28"/>
        </w:rPr>
        <w:t>: 05-04-2018 ore 10:00</w:t>
      </w:r>
    </w:p>
    <w:p w:rsidR="00E86105" w:rsidRDefault="005825EF">
      <w:pPr>
        <w:pStyle w:val="Titolo1"/>
        <w:spacing w:after="2120"/>
        <w:ind w:left="104" w:right="648"/>
      </w:pPr>
      <w:r>
        <w:t>Giudice Delle Esecuzioni: Dott. PIERLUIGI MELA</w:t>
      </w:r>
    </w:p>
    <w:tbl>
      <w:tblPr>
        <w:tblStyle w:val="TableGrid"/>
        <w:tblW w:w="3414" w:type="dxa"/>
        <w:tblInd w:w="287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1716"/>
        <w:gridCol w:w="1630"/>
        <w:gridCol w:w="834"/>
      </w:tblGrid>
      <w:tr w:rsidR="00E86105">
        <w:trPr>
          <w:gridBefore w:val="1"/>
          <w:gridAfter w:val="1"/>
          <w:wBefore w:w="115" w:type="dxa"/>
          <w:wAfter w:w="1018" w:type="dxa"/>
          <w:trHeight w:val="623"/>
        </w:trPr>
        <w:tc>
          <w:tcPr>
            <w:tcW w:w="341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firstLine="0"/>
              <w:jc w:val="center"/>
            </w:pPr>
            <w:r>
              <w:rPr>
                <w:sz w:val="30"/>
              </w:rPr>
              <w:t>RAPPORTO Dl VALUTAZIONE Lotto 001</w:t>
            </w:r>
          </w:p>
        </w:tc>
      </w:tr>
      <w:tr w:rsidR="00E86105">
        <w:trPr>
          <w:trHeight w:val="233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Esperto alla stima: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7" w:firstLine="0"/>
              <w:jc w:val="left"/>
            </w:pPr>
            <w:r>
              <w:t>Geom Giuseppe Sturla</w:t>
            </w:r>
          </w:p>
        </w:tc>
      </w:tr>
      <w:tr w:rsidR="00E86105">
        <w:trPr>
          <w:trHeight w:val="267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389" w:firstLine="0"/>
              <w:jc w:val="left"/>
            </w:pPr>
            <w:r>
              <w:t>Codice fiscale: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7" w:firstLine="0"/>
              <w:jc w:val="left"/>
            </w:pPr>
            <w:r>
              <w:t>STRGPP60C06A182H</w:t>
            </w:r>
          </w:p>
        </w:tc>
      </w:tr>
      <w:tr w:rsidR="00E86105">
        <w:trPr>
          <w:trHeight w:val="262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806" w:firstLine="0"/>
              <w:jc w:val="left"/>
            </w:pPr>
            <w:r>
              <w:rPr>
                <w:sz w:val="24"/>
              </w:rPr>
              <w:t>Studio in: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firstLine="0"/>
            </w:pPr>
            <w:r>
              <w:t>Via De Amicis 4 - Alessandria</w:t>
            </w:r>
          </w:p>
        </w:tc>
      </w:tr>
      <w:tr w:rsidR="00E86105">
        <w:trPr>
          <w:trHeight w:val="271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806" w:firstLine="0"/>
              <w:jc w:val="left"/>
            </w:pPr>
            <w:r>
              <w:rPr>
                <w:sz w:val="24"/>
              </w:rPr>
              <w:t>Telefono: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0131/240573</w:t>
            </w:r>
          </w:p>
        </w:tc>
      </w:tr>
      <w:tr w:rsidR="00E86105">
        <w:trPr>
          <w:trHeight w:val="270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right="223" w:firstLine="0"/>
              <w:jc w:val="right"/>
            </w:pPr>
            <w:r>
              <w:rPr>
                <w:sz w:val="24"/>
              </w:rPr>
              <w:t>Email: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firstLine="0"/>
              <w:jc w:val="left"/>
            </w:pPr>
            <w:r>
              <w:t>giuseppe.sturla@gmail.com</w:t>
            </w:r>
          </w:p>
        </w:tc>
      </w:tr>
      <w:tr w:rsidR="00E86105">
        <w:trPr>
          <w:trHeight w:val="238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right="230" w:firstLine="0"/>
              <w:jc w:val="right"/>
            </w:pPr>
            <w:proofErr w:type="spellStart"/>
            <w:r>
              <w:rPr>
                <w:sz w:val="24"/>
              </w:rPr>
              <w:t>Pec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firstLine="0"/>
              <w:jc w:val="left"/>
            </w:pPr>
            <w:r>
              <w:t>giuseppe.sturla@geopec.it</w:t>
            </w:r>
          </w:p>
        </w:tc>
      </w:tr>
    </w:tbl>
    <w:p w:rsidR="00E86105" w:rsidRDefault="005825EF">
      <w:pPr>
        <w:spacing w:after="0"/>
        <w:ind w:left="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67639" cy="9137"/>
                <wp:effectExtent l="0" t="0" r="0" b="0"/>
                <wp:docPr id="26196" name="Group 26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7639" cy="9137"/>
                          <a:chOff x="0" y="0"/>
                          <a:chExt cx="6167639" cy="9137"/>
                        </a:xfrm>
                      </wpg:grpSpPr>
                      <wps:wsp>
                        <wps:cNvPr id="26195" name="Shape 26195"/>
                        <wps:cNvSpPr/>
                        <wps:spPr>
                          <a:xfrm>
                            <a:off x="0" y="0"/>
                            <a:ext cx="6167639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7639" h="9137">
                                <a:moveTo>
                                  <a:pt x="0" y="4568"/>
                                </a:moveTo>
                                <a:lnTo>
                                  <a:pt x="6167639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96" style="width:485.641pt;height:0.719421pt;mso-position-horizontal-relative:char;mso-position-vertical-relative:line" coordsize="61676,91">
                <v:shape id="Shape 26195" style="position:absolute;width:61676;height:91;left:0;top:0;" coordsize="6167639,9137" path="m0,4568l6167639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86105" w:rsidRDefault="005825EF">
      <w:pPr>
        <w:spacing w:after="262" w:line="265" w:lineRule="auto"/>
        <w:ind w:left="125" w:right="1396" w:hanging="10"/>
        <w:jc w:val="left"/>
      </w:pPr>
      <w:r>
        <w:rPr>
          <w:sz w:val="30"/>
        </w:rPr>
        <w:t>SINTESI ELABORATO</w:t>
      </w:r>
    </w:p>
    <w:p w:rsidR="00E86105" w:rsidRDefault="005825EF">
      <w:pPr>
        <w:numPr>
          <w:ilvl w:val="0"/>
          <w:numId w:val="1"/>
        </w:numPr>
        <w:spacing w:after="237" w:line="261" w:lineRule="auto"/>
        <w:ind w:right="496" w:hanging="417"/>
        <w:jc w:val="left"/>
      </w:pPr>
      <w:r>
        <w:rPr>
          <w:sz w:val="24"/>
        </w:rPr>
        <w:t>Dati Catastali</w:t>
      </w:r>
    </w:p>
    <w:p w:rsidR="00E86105" w:rsidRDefault="005825EF">
      <w:pPr>
        <w:spacing w:after="107"/>
      </w:pPr>
      <w:r>
        <w:t>Bene: VIA ROMA 28 - Viguzzolo (Alessandria) - 15058</w:t>
      </w:r>
    </w:p>
    <w:p w:rsidR="00E86105" w:rsidRDefault="005825EF">
      <w:pPr>
        <w:spacing w:after="101" w:line="261" w:lineRule="auto"/>
        <w:ind w:left="658" w:right="496" w:hanging="10"/>
        <w:jc w:val="left"/>
      </w:pPr>
      <w:r>
        <w:rPr>
          <w:sz w:val="24"/>
        </w:rPr>
        <w:t>Lotto: 001</w:t>
      </w:r>
    </w:p>
    <w:p w:rsidR="00E86105" w:rsidRDefault="005825EF">
      <w:pPr>
        <w:spacing w:line="261" w:lineRule="auto"/>
        <w:ind w:left="794" w:right="496" w:hanging="10"/>
        <w:jc w:val="left"/>
      </w:pPr>
      <w:r>
        <w:rPr>
          <w:sz w:val="24"/>
        </w:rPr>
        <w:t>Corpo: A</w:t>
      </w:r>
    </w:p>
    <w:p w:rsidR="00E86105" w:rsidRDefault="005825EF">
      <w:pPr>
        <w:spacing w:after="846" w:line="261" w:lineRule="auto"/>
        <w:ind w:left="794" w:right="4763" w:hanging="10"/>
        <w:jc w:val="left"/>
      </w:pPr>
      <w:r>
        <w:rPr>
          <w:sz w:val="24"/>
        </w:rPr>
        <w:t>Categoria: Abitazione di tipo popolare [A4] Dati Catastali:</w:t>
      </w:r>
    </w:p>
    <w:p w:rsidR="00E86105" w:rsidRDefault="005825EF">
      <w:pPr>
        <w:spacing w:after="965"/>
        <w:ind w:left="777" w:right="662"/>
      </w:pPr>
      <w:r>
        <w:lastRenderedPageBreak/>
        <w:t>foglio 14, particella 614, subalterno 3, indirizzo VIA ROMA 28, comune VIGUZZOLO, categoria A/4, classe 3, consistenza 10, superficie 299, rendita € 495,80 foglio 14, particella 613, subalterno 1, indirizzo VIA ROMA 28, comune VIGUZZOLO, categoria C/2, cla</w:t>
      </w:r>
      <w:r>
        <w:t>sse 1, consistenza 37, superficie 38, rendita € 47,77</w:t>
      </w:r>
    </w:p>
    <w:p w:rsidR="00E86105" w:rsidRDefault="005825EF">
      <w:pPr>
        <w:numPr>
          <w:ilvl w:val="0"/>
          <w:numId w:val="1"/>
        </w:numPr>
        <w:spacing w:after="305"/>
        <w:ind w:right="496" w:hanging="417"/>
        <w:jc w:val="left"/>
      </w:pPr>
      <w:r>
        <w:rPr>
          <w:sz w:val="24"/>
        </w:rPr>
        <w:t>Stato di possesso</w:t>
      </w:r>
    </w:p>
    <w:p w:rsidR="00E86105" w:rsidRDefault="005825EF">
      <w:pPr>
        <w:spacing w:after="116"/>
        <w:ind w:left="504"/>
      </w:pPr>
      <w:r>
        <w:rPr>
          <w:sz w:val="24"/>
        </w:rPr>
        <w:t>Bene: VIA ROMA 28 - Viguzzolo (Alessandri</w:t>
      </w:r>
      <w:r>
        <w:rPr>
          <w:sz w:val="24"/>
        </w:rPr>
        <w:t xml:space="preserve">a) </w:t>
      </w:r>
      <w:r>
        <w:rPr>
          <w:sz w:val="24"/>
        </w:rPr>
        <w:t xml:space="preserve">• </w:t>
      </w:r>
      <w:r>
        <w:rPr>
          <w:sz w:val="24"/>
        </w:rPr>
        <w:t xml:space="preserve">- </w:t>
      </w:r>
      <w:r>
        <w:rPr>
          <w:sz w:val="24"/>
        </w:rPr>
        <w:t>15058</w:t>
      </w:r>
    </w:p>
    <w:p w:rsidR="00E86105" w:rsidRDefault="005825EF">
      <w:pPr>
        <w:spacing w:after="92" w:line="261" w:lineRule="auto"/>
        <w:ind w:left="650" w:right="496" w:hanging="10"/>
        <w:jc w:val="left"/>
      </w:pPr>
      <w:r>
        <w:rPr>
          <w:sz w:val="24"/>
        </w:rPr>
        <w:t>Lotto: 001</w:t>
      </w:r>
    </w:p>
    <w:p w:rsidR="00E86105" w:rsidRDefault="005825EF">
      <w:pPr>
        <w:spacing w:line="261" w:lineRule="auto"/>
        <w:ind w:left="787" w:right="496" w:hanging="10"/>
        <w:jc w:val="left"/>
      </w:pPr>
      <w:r>
        <w:rPr>
          <w:sz w:val="24"/>
        </w:rPr>
        <w:t>Corpo: A</w:t>
      </w:r>
    </w:p>
    <w:p w:rsidR="00E86105" w:rsidRDefault="005825EF">
      <w:pPr>
        <w:tabs>
          <w:tab w:val="center" w:pos="1327"/>
          <w:tab w:val="center" w:pos="7267"/>
        </w:tabs>
        <w:ind w:left="0" w:firstLine="0"/>
        <w:jc w:val="left"/>
      </w:pPr>
      <w:r>
        <w:tab/>
        <w:t>Occupato da</w:t>
      </w:r>
      <w:r>
        <w:tab/>
      </w:r>
      <w:r>
        <w:rPr>
          <w:noProof/>
        </w:rPr>
        <w:drawing>
          <wp:inline distT="0" distB="0" distL="0" distR="0">
            <wp:extent cx="9137" cy="22841"/>
            <wp:effectExtent l="0" t="0" r="0" b="0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 qualità di proprietari</w:t>
      </w:r>
    </w:p>
    <w:p w:rsidR="00E86105" w:rsidRDefault="005825EF">
      <w:pPr>
        <w:spacing w:after="425"/>
        <w:ind w:left="777"/>
      </w:pPr>
      <w:r>
        <w:t>dell'immobile</w:t>
      </w:r>
    </w:p>
    <w:p w:rsidR="00E86105" w:rsidRDefault="005825EF">
      <w:pPr>
        <w:numPr>
          <w:ilvl w:val="0"/>
          <w:numId w:val="1"/>
        </w:numPr>
        <w:spacing w:after="221" w:line="261" w:lineRule="auto"/>
        <w:ind w:right="496" w:hanging="417"/>
        <w:jc w:val="left"/>
      </w:pPr>
      <w:r>
        <w:rPr>
          <w:sz w:val="24"/>
        </w:rPr>
        <w:t>Accessibilità degli immobili ai soggetti diversamente abi</w:t>
      </w:r>
      <w:r>
        <w:rPr>
          <w:sz w:val="24"/>
        </w:rPr>
        <w:t>li</w:t>
      </w:r>
    </w:p>
    <w:p w:rsidR="00E86105" w:rsidRDefault="005825EF">
      <w:pPr>
        <w:spacing w:after="105"/>
        <w:ind w:left="496"/>
      </w:pPr>
      <w:r>
        <w:t>Bene: VIA ROMA 28 - Viguzzolo (Alessandria) - 15058</w:t>
      </w:r>
    </w:p>
    <w:p w:rsidR="00E86105" w:rsidRDefault="005825EF">
      <w:pPr>
        <w:spacing w:after="101" w:line="261" w:lineRule="auto"/>
        <w:ind w:left="643" w:right="496" w:hanging="10"/>
        <w:jc w:val="left"/>
      </w:pPr>
      <w:r>
        <w:rPr>
          <w:sz w:val="24"/>
        </w:rPr>
        <w:t>Lotto: 001</w:t>
      </w:r>
    </w:p>
    <w:p w:rsidR="00E86105" w:rsidRDefault="005825EF">
      <w:pPr>
        <w:ind w:left="770"/>
      </w:pPr>
      <w:r>
        <w:t>Corpo: A</w:t>
      </w:r>
    </w:p>
    <w:p w:rsidR="00E86105" w:rsidRDefault="005825EF">
      <w:pPr>
        <w:spacing w:after="364" w:line="261" w:lineRule="auto"/>
        <w:ind w:left="773" w:right="496" w:hanging="10"/>
        <w:jc w:val="left"/>
      </w:pPr>
      <w:r>
        <w:rPr>
          <w:sz w:val="24"/>
        </w:rPr>
        <w:t>Accessibilità degli immobili ai soggetti diversamente abili: NO</w:t>
      </w:r>
    </w:p>
    <w:p w:rsidR="00E86105" w:rsidRDefault="005825EF">
      <w:pPr>
        <w:numPr>
          <w:ilvl w:val="0"/>
          <w:numId w:val="1"/>
        </w:numPr>
        <w:spacing w:after="325" w:line="261" w:lineRule="auto"/>
        <w:ind w:right="496" w:hanging="417"/>
        <w:jc w:val="left"/>
      </w:pPr>
      <w:r>
        <w:rPr>
          <w:sz w:val="24"/>
        </w:rPr>
        <w:t>Creditori Iscritti</w:t>
      </w:r>
    </w:p>
    <w:p w:rsidR="00E86105" w:rsidRDefault="005825EF">
      <w:pPr>
        <w:spacing w:after="114"/>
        <w:ind w:left="504"/>
      </w:pPr>
      <w:r>
        <w:t xml:space="preserve">Bene: VIA ROMA 28 - Viguzzolo (Alessandria) </w:t>
      </w:r>
      <w:r>
        <w:t xml:space="preserve">• </w:t>
      </w:r>
      <w:r>
        <w:t xml:space="preserve">- </w:t>
      </w:r>
      <w:r>
        <w:t>15058</w:t>
      </w:r>
    </w:p>
    <w:p w:rsidR="00E86105" w:rsidRDefault="005825EF">
      <w:pPr>
        <w:spacing w:after="92" w:line="261" w:lineRule="auto"/>
        <w:ind w:left="650" w:right="496" w:hanging="10"/>
        <w:jc w:val="left"/>
      </w:pPr>
      <w:r>
        <w:rPr>
          <w:sz w:val="24"/>
        </w:rPr>
        <w:t>Lotto: 001</w:t>
      </w:r>
    </w:p>
    <w:p w:rsidR="00E86105" w:rsidRDefault="005825EF">
      <w:pPr>
        <w:ind w:left="777"/>
      </w:pPr>
      <w:r>
        <w:t>Corpo: A</w:t>
      </w:r>
    </w:p>
    <w:p w:rsidR="00E86105" w:rsidRDefault="005825EF">
      <w:pPr>
        <w:spacing w:after="708" w:line="261" w:lineRule="auto"/>
        <w:ind w:left="787" w:right="496" w:hanging="10"/>
        <w:jc w:val="left"/>
      </w:pPr>
      <w:r>
        <w:rPr>
          <w:sz w:val="24"/>
        </w:rPr>
        <w:t>Creditori Iscritti:</w:t>
      </w:r>
    </w:p>
    <w:p w:rsidR="00E86105" w:rsidRDefault="005825EF">
      <w:pPr>
        <w:numPr>
          <w:ilvl w:val="0"/>
          <w:numId w:val="1"/>
        </w:numPr>
        <w:spacing w:after="306"/>
        <w:ind w:right="496" w:hanging="417"/>
        <w:jc w:val="left"/>
      </w:pPr>
      <w:r>
        <w:t>Comproprietari</w:t>
      </w:r>
    </w:p>
    <w:p w:rsidR="00E86105" w:rsidRDefault="005825EF">
      <w:pPr>
        <w:spacing w:after="105"/>
        <w:ind w:left="777"/>
      </w:pPr>
      <w:r>
        <w:t xml:space="preserve">Beni: VIA ROMA 28 - Viguzzolo (Alessandria) </w:t>
      </w:r>
      <w:r>
        <w:t xml:space="preserve">• </w:t>
      </w:r>
      <w:r>
        <w:t xml:space="preserve">- </w:t>
      </w:r>
      <w:r>
        <w:t>15058</w:t>
      </w:r>
    </w:p>
    <w:p w:rsidR="00E86105" w:rsidRDefault="005825EF">
      <w:pPr>
        <w:spacing w:line="261" w:lineRule="auto"/>
        <w:ind w:left="931" w:right="496" w:hanging="10"/>
        <w:jc w:val="left"/>
      </w:pPr>
      <w:r>
        <w:rPr>
          <w:sz w:val="24"/>
        </w:rPr>
        <w:t>Lotto: 001</w:t>
      </w:r>
    </w:p>
    <w:p w:rsidR="00E86105" w:rsidRDefault="005825EF">
      <w:pPr>
        <w:spacing w:after="26" w:line="261" w:lineRule="auto"/>
        <w:ind w:left="1082" w:right="496" w:hanging="10"/>
        <w:jc w:val="left"/>
      </w:pPr>
      <w:r>
        <w:rPr>
          <w:sz w:val="24"/>
        </w:rPr>
        <w:t>Corpo: A</w:t>
      </w:r>
    </w:p>
    <w:p w:rsidR="00E86105" w:rsidRDefault="005825EF">
      <w:pPr>
        <w:spacing w:after="327"/>
        <w:ind w:left="1065" w:right="3274"/>
      </w:pPr>
      <w:r>
        <w:t>Regime Patrimoniale: COMUNIONE DEI BENI Comproprietari: Nessuno</w:t>
      </w:r>
    </w:p>
    <w:p w:rsidR="00E86105" w:rsidRDefault="005825EF">
      <w:pPr>
        <w:numPr>
          <w:ilvl w:val="0"/>
          <w:numId w:val="1"/>
        </w:numPr>
        <w:spacing w:after="298" w:line="261" w:lineRule="auto"/>
        <w:ind w:right="496" w:hanging="417"/>
        <w:jc w:val="left"/>
      </w:pPr>
      <w:r>
        <w:rPr>
          <w:sz w:val="24"/>
        </w:rPr>
        <w:t>Misure Penali</w:t>
      </w:r>
    </w:p>
    <w:p w:rsidR="00E86105" w:rsidRDefault="005825EF">
      <w:pPr>
        <w:spacing w:after="112"/>
        <w:ind w:left="482"/>
      </w:pPr>
      <w:r>
        <w:t xml:space="preserve">Beni: VIA ROMA 28 Viguzzolo (Alessandria) - </w:t>
      </w:r>
      <w:r>
        <w:t>15058</w:t>
      </w:r>
    </w:p>
    <w:p w:rsidR="00E86105" w:rsidRDefault="005825EF">
      <w:pPr>
        <w:spacing w:after="86" w:line="261" w:lineRule="auto"/>
        <w:ind w:left="636" w:right="496" w:hanging="10"/>
        <w:jc w:val="left"/>
      </w:pPr>
      <w:r>
        <w:rPr>
          <w:sz w:val="24"/>
        </w:rPr>
        <w:t>Lotto: 001</w:t>
      </w:r>
    </w:p>
    <w:p w:rsidR="00E86105" w:rsidRDefault="005825EF">
      <w:pPr>
        <w:spacing w:line="261" w:lineRule="auto"/>
        <w:ind w:left="765" w:right="496" w:hanging="10"/>
        <w:jc w:val="left"/>
      </w:pPr>
      <w:r>
        <w:rPr>
          <w:sz w:val="24"/>
        </w:rPr>
        <w:t>Corpo: A</w:t>
      </w:r>
    </w:p>
    <w:p w:rsidR="00E86105" w:rsidRDefault="005825EF">
      <w:pPr>
        <w:spacing w:after="398" w:line="261" w:lineRule="auto"/>
        <w:ind w:left="773" w:right="496" w:hanging="10"/>
        <w:jc w:val="left"/>
      </w:pPr>
      <w:r>
        <w:rPr>
          <w:sz w:val="24"/>
        </w:rPr>
        <w:t>Misure Penali: NO</w:t>
      </w:r>
    </w:p>
    <w:p w:rsidR="00E86105" w:rsidRDefault="005825EF">
      <w:pPr>
        <w:numPr>
          <w:ilvl w:val="0"/>
          <w:numId w:val="1"/>
        </w:numPr>
        <w:spacing w:after="274" w:line="261" w:lineRule="auto"/>
        <w:ind w:right="496" w:hanging="417"/>
        <w:jc w:val="left"/>
      </w:pPr>
      <w:r>
        <w:rPr>
          <w:sz w:val="24"/>
        </w:rPr>
        <w:lastRenderedPageBreak/>
        <w:t>Continuità delle trascrizioni</w:t>
      </w:r>
    </w:p>
    <w:p w:rsidR="00E86105" w:rsidRDefault="005825EF">
      <w:pPr>
        <w:spacing w:after="105"/>
        <w:ind w:left="10" w:right="4525" w:hanging="10"/>
        <w:jc w:val="right"/>
      </w:pPr>
      <w:r>
        <w:t xml:space="preserve">Bene: VIA ROMA 28 - Viguzzolo (Alessandria) </w:t>
      </w:r>
      <w:r>
        <w:t>- 15058</w:t>
      </w:r>
    </w:p>
    <w:p w:rsidR="00E86105" w:rsidRDefault="005825EF">
      <w:pPr>
        <w:spacing w:after="79" w:line="261" w:lineRule="auto"/>
        <w:ind w:left="629" w:right="496" w:hanging="10"/>
        <w:jc w:val="left"/>
      </w:pPr>
      <w:r>
        <w:rPr>
          <w:sz w:val="24"/>
        </w:rPr>
        <w:t>Lotto: 001</w:t>
      </w:r>
    </w:p>
    <w:p w:rsidR="00E86105" w:rsidRDefault="005825EF">
      <w:pPr>
        <w:spacing w:line="261" w:lineRule="auto"/>
        <w:ind w:left="758" w:right="496" w:hanging="10"/>
        <w:jc w:val="left"/>
      </w:pPr>
      <w:r>
        <w:rPr>
          <w:sz w:val="24"/>
        </w:rPr>
        <w:t>Corpo: A</w:t>
      </w:r>
    </w:p>
    <w:p w:rsidR="00E86105" w:rsidRDefault="005825EF">
      <w:pPr>
        <w:spacing w:after="429" w:line="261" w:lineRule="auto"/>
        <w:ind w:left="758" w:right="496" w:hanging="10"/>
        <w:jc w:val="left"/>
      </w:pPr>
      <w:r>
        <w:rPr>
          <w:sz w:val="24"/>
        </w:rPr>
        <w:t>Continuità delle trascrizioni: SI</w:t>
      </w:r>
    </w:p>
    <w:p w:rsidR="00E86105" w:rsidRDefault="005825EF">
      <w:pPr>
        <w:numPr>
          <w:ilvl w:val="0"/>
          <w:numId w:val="1"/>
        </w:numPr>
        <w:spacing w:after="338"/>
        <w:ind w:right="496" w:hanging="417"/>
        <w:jc w:val="left"/>
      </w:pPr>
      <w:r>
        <w:t>Prezzo</w:t>
      </w:r>
    </w:p>
    <w:p w:rsidR="00E86105" w:rsidRDefault="005825EF">
      <w:pPr>
        <w:spacing w:after="105"/>
        <w:ind w:left="10" w:right="4525" w:hanging="10"/>
        <w:jc w:val="right"/>
      </w:pPr>
      <w:r>
        <w:t xml:space="preserve">Bene: VIA ROMA 28 - Viguzzolo (Alessandria) </w:t>
      </w:r>
      <w:r>
        <w:t xml:space="preserve">• </w:t>
      </w:r>
      <w:r>
        <w:t xml:space="preserve">- </w:t>
      </w:r>
      <w:r>
        <w:t>15058</w:t>
      </w:r>
    </w:p>
    <w:p w:rsidR="00E86105" w:rsidRDefault="005825EF">
      <w:pPr>
        <w:spacing w:line="261" w:lineRule="auto"/>
        <w:ind w:left="614" w:right="496" w:hanging="10"/>
        <w:jc w:val="left"/>
      </w:pPr>
      <w:r>
        <w:rPr>
          <w:sz w:val="24"/>
        </w:rPr>
        <w:t>Lotto: 001</w:t>
      </w:r>
    </w:p>
    <w:p w:rsidR="00E86105" w:rsidRDefault="005825EF">
      <w:pPr>
        <w:spacing w:line="261" w:lineRule="auto"/>
        <w:ind w:left="614" w:right="496" w:hanging="10"/>
        <w:jc w:val="left"/>
      </w:pPr>
      <w:r>
        <w:rPr>
          <w:sz w:val="24"/>
        </w:rPr>
        <w:t>Prezzo da libero: € 90.164,00</w:t>
      </w:r>
      <w:r>
        <w:br w:type="page"/>
      </w:r>
    </w:p>
    <w:p w:rsidR="00E86105" w:rsidRDefault="005825EF">
      <w:pPr>
        <w:spacing w:after="590"/>
        <w:ind w:left="86" w:right="-29" w:firstLine="0"/>
        <w:jc w:val="left"/>
      </w:pPr>
      <w:r>
        <w:rPr>
          <w:noProof/>
        </w:rPr>
        <w:lastRenderedPageBreak/>
        <w:drawing>
          <wp:inline distT="0" distB="0" distL="0" distR="0">
            <wp:extent cx="6149365" cy="772044"/>
            <wp:effectExtent l="0" t="0" r="0" b="0"/>
            <wp:docPr id="26197" name="Picture 26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7" name="Picture 261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9365" cy="77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05" w:rsidRDefault="005825EF">
      <w:pPr>
        <w:pStyle w:val="Titolo1"/>
        <w:ind w:left="104" w:right="0"/>
      </w:pPr>
      <w:r>
        <w:t>Lotto: 001</w:t>
      </w:r>
    </w:p>
    <w:p w:rsidR="00E86105" w:rsidRDefault="005825EF">
      <w:pPr>
        <w:spacing w:after="195"/>
        <w:ind w:left="108"/>
      </w:pPr>
      <w:r>
        <w:t xml:space="preserve">La documentazione ex art. 567 </w:t>
      </w:r>
      <w:proofErr w:type="spellStart"/>
      <w:r>
        <w:t>c.p.c.</w:t>
      </w:r>
      <w:proofErr w:type="spellEnd"/>
      <w:r>
        <w:t xml:space="preserve"> risulta completa? Si</w:t>
      </w:r>
    </w:p>
    <w:p w:rsidR="00E86105" w:rsidRDefault="005825EF">
      <w:pPr>
        <w:spacing w:after="231" w:line="261" w:lineRule="auto"/>
        <w:ind w:left="125" w:right="496" w:hanging="10"/>
        <w:jc w:val="left"/>
      </w:pPr>
      <w:r>
        <w:rPr>
          <w:sz w:val="24"/>
        </w:rPr>
        <w:t>1. IDENTIFICAZIONE DEI BENI IMMOBILI OGGETTO DELLA VENDITA:</w:t>
      </w:r>
    </w:p>
    <w:p w:rsidR="00E86105" w:rsidRDefault="005825EF">
      <w:pPr>
        <w:spacing w:after="115" w:line="261" w:lineRule="auto"/>
        <w:ind w:left="405" w:right="496" w:hanging="10"/>
        <w:jc w:val="left"/>
      </w:pPr>
      <w:r>
        <w:rPr>
          <w:sz w:val="24"/>
        </w:rPr>
        <w:t>Identificativo corpo: A.</w:t>
      </w:r>
    </w:p>
    <w:p w:rsidR="00E86105" w:rsidRDefault="005825EF">
      <w:pPr>
        <w:spacing w:after="236" w:line="261" w:lineRule="auto"/>
        <w:ind w:left="405" w:right="496" w:hanging="10"/>
        <w:jc w:val="left"/>
      </w:pPr>
      <w:r>
        <w:rPr>
          <w:sz w:val="24"/>
        </w:rPr>
        <w:t>Abitazione di tipo popolare [A41 sito in Viguzzolo (Alessandria) CAP: 15058 frazione: VIGUZZOLO, VIA ROMA 28</w:t>
      </w:r>
    </w:p>
    <w:p w:rsidR="00E86105" w:rsidRDefault="005825EF">
      <w:pPr>
        <w:spacing w:after="774" w:line="261" w:lineRule="auto"/>
        <w:ind w:left="665" w:right="496" w:hanging="10"/>
        <w:jc w:val="left"/>
      </w:pPr>
      <w:r>
        <w:rPr>
          <w:sz w:val="24"/>
        </w:rPr>
        <w:t>Quota e tipologia del diritto</w:t>
      </w:r>
    </w:p>
    <w:p w:rsidR="00E86105" w:rsidRDefault="005825EF">
      <w:pPr>
        <w:spacing w:after="0"/>
        <w:ind w:left="657" w:hanging="10"/>
        <w:jc w:val="left"/>
      </w:pPr>
      <w:r>
        <w:rPr>
          <w:u w:val="single" w:color="000000"/>
        </w:rPr>
        <w:t>Eventuali comproprietari:</w:t>
      </w:r>
    </w:p>
    <w:p w:rsidR="00E86105" w:rsidRDefault="005825EF">
      <w:pPr>
        <w:ind w:left="655"/>
      </w:pPr>
      <w:r>
        <w:t>Nessuno</w:t>
      </w:r>
    </w:p>
    <w:p w:rsidR="00E86105" w:rsidRDefault="005825EF">
      <w:pPr>
        <w:spacing w:after="745" w:line="261" w:lineRule="auto"/>
        <w:ind w:left="658" w:right="496" w:hanging="10"/>
        <w:jc w:val="left"/>
      </w:pPr>
      <w:r>
        <w:rPr>
          <w:sz w:val="24"/>
        </w:rPr>
        <w:t>Quota e tipologia del diritto</w:t>
      </w:r>
    </w:p>
    <w:p w:rsidR="00E86105" w:rsidRDefault="005825EF">
      <w:pPr>
        <w:spacing w:after="0"/>
        <w:ind w:left="657" w:hanging="10"/>
        <w:jc w:val="left"/>
      </w:pPr>
      <w:r>
        <w:rPr>
          <w:u w:val="single" w:color="000000"/>
        </w:rPr>
        <w:t>Eventuali comproprietari:</w:t>
      </w:r>
    </w:p>
    <w:p w:rsidR="00E86105" w:rsidRDefault="005825EF">
      <w:pPr>
        <w:spacing w:after="267"/>
        <w:ind w:left="648"/>
      </w:pPr>
      <w:r>
        <w:t>Nessuno</w:t>
      </w:r>
    </w:p>
    <w:p w:rsidR="00E86105" w:rsidRDefault="005825EF">
      <w:pPr>
        <w:spacing w:after="298" w:line="269" w:lineRule="auto"/>
        <w:ind w:left="647" w:right="4993" w:hanging="7"/>
        <w:jc w:val="left"/>
      </w:pPr>
      <w:r>
        <w:rPr>
          <w:sz w:val="24"/>
          <w:u w:val="single" w:color="000000"/>
        </w:rPr>
        <w:t>Identificato al catasto Fabbric</w:t>
      </w:r>
      <w:r>
        <w:rPr>
          <w:sz w:val="24"/>
        </w:rPr>
        <w:t>ati: Intestazione:</w:t>
      </w:r>
    </w:p>
    <w:p w:rsidR="00E86105" w:rsidRDefault="005825EF">
      <w:pPr>
        <w:spacing w:after="308"/>
        <w:ind w:left="626" w:right="820"/>
      </w:pPr>
      <w:r>
        <w:t xml:space="preserve">foglio 14, particella 614, subalterno 3, indirizzo VIA ROMA 28, comune VIGUZZOLO, categoria A/4, classe 3, consistenza 10, superficie 299, rendita € 495,80 </w:t>
      </w:r>
      <w:r>
        <w:rPr>
          <w:u w:val="single" w:color="000000"/>
        </w:rPr>
        <w:t>Identificato al cat</w:t>
      </w:r>
      <w:r>
        <w:t>asto Fabbricati. Intest</w:t>
      </w:r>
      <w:r>
        <w:rPr>
          <w:u w:val="single" w:color="000000"/>
        </w:rPr>
        <w:t>azione</w:t>
      </w:r>
      <w:r>
        <w:t>:</w:t>
      </w:r>
    </w:p>
    <w:p w:rsidR="00E86105" w:rsidRDefault="005825EF">
      <w:pPr>
        <w:spacing w:after="269"/>
        <w:ind w:left="626" w:right="827"/>
      </w:pPr>
      <w:r>
        <w:t xml:space="preserve">foglio 14, particella 613, subalterno 1, indirizzo VIA ROMA 28, comune VIGUZZOLO, categoria C/2, classe 1, consistenza 37, superficie 38, rendita € 47,77 </w:t>
      </w:r>
      <w:r>
        <w:rPr>
          <w:u w:val="single" w:color="000000"/>
        </w:rPr>
        <w:t>Conformità catastale:</w:t>
      </w:r>
    </w:p>
    <w:p w:rsidR="00E86105" w:rsidRDefault="005825EF">
      <w:pPr>
        <w:ind w:left="619"/>
      </w:pPr>
      <w:r>
        <w:t>Sono state riscontrate le seguenti irregolarità:</w:t>
      </w:r>
    </w:p>
    <w:p w:rsidR="00E86105" w:rsidRDefault="005825EF">
      <w:pPr>
        <w:ind w:left="619" w:right="784"/>
      </w:pPr>
      <w:r>
        <w:t xml:space="preserve">Durante il sopralluogo </w:t>
      </w:r>
      <w:proofErr w:type="spellStart"/>
      <w:proofErr w:type="gramStart"/>
      <w:r>
        <w:t>e'</w:t>
      </w:r>
      <w:proofErr w:type="spellEnd"/>
      <w:proofErr w:type="gramEnd"/>
      <w:r>
        <w:t xml:space="preserve"> emers</w:t>
      </w:r>
      <w:r>
        <w:t>o che al piano terreno dell'abitazione è stato realizzato un piccolo bagno, realizzato senza le relative autorizzazioni comunali, lo scrivente ha provveduto all'aggiornamento catastale,</w:t>
      </w:r>
    </w:p>
    <w:p w:rsidR="00E86105" w:rsidRDefault="005825EF">
      <w:pPr>
        <w:ind w:left="626"/>
      </w:pPr>
      <w:r>
        <w:t>Regolarizzabili mediante: SCIA IN SANATORIA, con sanzione di € 516,00</w:t>
      </w:r>
    </w:p>
    <w:p w:rsidR="00E86105" w:rsidRDefault="005825EF">
      <w:pPr>
        <w:ind w:left="619" w:right="820"/>
      </w:pPr>
      <w:r>
        <w:t>Descrizione delle opere da sanare: BAGNO REALIZZATO AL P.T., parete piano secondo. Per quanto sopra NON si dichiara la conformità catastale; note: LO SCRIVENTE HA PROVVEDUTO ALL'AGGIORNAMENTO CATASTALE MEDIANTE PROCEDURA D.O.F.A. protocollo AL0023837 appro</w:t>
      </w:r>
      <w:r>
        <w:t>vato in data 06/03/2018</w:t>
      </w:r>
    </w:p>
    <w:p w:rsidR="00E86105" w:rsidRDefault="005825EF">
      <w:pPr>
        <w:ind w:left="158"/>
      </w:pPr>
      <w:r>
        <w:t xml:space="preserve">2. DESCRIZIONE GENERALE </w:t>
      </w:r>
      <w:r>
        <w:t>(QUARTIERE E ZONA):</w:t>
      </w:r>
    </w:p>
    <w:p w:rsidR="00E86105" w:rsidRDefault="005825EF">
      <w:pPr>
        <w:spacing w:after="273" w:line="244" w:lineRule="auto"/>
        <w:ind w:left="424" w:right="338"/>
        <w:jc w:val="left"/>
      </w:pPr>
      <w:r>
        <w:lastRenderedPageBreak/>
        <w:t xml:space="preserve">Casa da fondamenta a tetto, con </w:t>
      </w:r>
      <w:proofErr w:type="spellStart"/>
      <w:r>
        <w:t>con</w:t>
      </w:r>
      <w:proofErr w:type="spellEnd"/>
      <w:r>
        <w:t xml:space="preserve"> cortile interno nel quale sorge un fabbricato disposto su due piani ad uso magazzino/deposito, il cortile è gravato da servitù di passaggio a favore dell</w:t>
      </w:r>
      <w:r>
        <w:t>a proprietà confinante, posta nel centro del paese.</w:t>
      </w:r>
    </w:p>
    <w:p w:rsidR="00E86105" w:rsidRDefault="005825EF">
      <w:pPr>
        <w:spacing w:line="261" w:lineRule="auto"/>
        <w:ind w:left="405" w:right="496" w:hanging="10"/>
        <w:jc w:val="left"/>
      </w:pPr>
      <w:r>
        <w:rPr>
          <w:sz w:val="24"/>
        </w:rPr>
        <w:t>Caratteristiche zona: centrale normale</w:t>
      </w:r>
    </w:p>
    <w:p w:rsidR="00E86105" w:rsidRDefault="005825EF">
      <w:pPr>
        <w:ind w:left="395"/>
      </w:pPr>
      <w:r>
        <w:t>Area urbanistica: residenziale a traffico locale con parcheggi buoni.</w:t>
      </w:r>
    </w:p>
    <w:p w:rsidR="00E86105" w:rsidRDefault="005825EF">
      <w:pPr>
        <w:spacing w:line="261" w:lineRule="auto"/>
        <w:ind w:left="405" w:right="496" w:hanging="10"/>
        <w:jc w:val="left"/>
      </w:pPr>
      <w:r>
        <w:rPr>
          <w:sz w:val="24"/>
        </w:rPr>
        <w:t>Servizi presenti nella zona: Buoni</w:t>
      </w:r>
    </w:p>
    <w:p w:rsidR="00E86105" w:rsidRDefault="005825EF">
      <w:pPr>
        <w:spacing w:line="261" w:lineRule="auto"/>
        <w:ind w:left="405" w:right="496" w:hanging="10"/>
        <w:jc w:val="left"/>
      </w:pPr>
      <w:r>
        <w:rPr>
          <w:sz w:val="24"/>
        </w:rPr>
        <w:t>Servizi offerti dalla zona: Buoni</w:t>
      </w:r>
    </w:p>
    <w:p w:rsidR="00E86105" w:rsidRDefault="005825EF">
      <w:pPr>
        <w:ind w:left="395"/>
      </w:pPr>
      <w:r>
        <w:t>Caratteristiche zone limit</w:t>
      </w:r>
      <w:r>
        <w:t>rofe: residenziali</w:t>
      </w:r>
    </w:p>
    <w:p w:rsidR="00E86105" w:rsidRDefault="005825EF">
      <w:pPr>
        <w:spacing w:line="261" w:lineRule="auto"/>
        <w:ind w:left="405" w:right="496" w:hanging="10"/>
        <w:jc w:val="left"/>
      </w:pPr>
      <w:r>
        <w:rPr>
          <w:sz w:val="24"/>
        </w:rPr>
        <w:t>Importanti centri limitrofi: Tortona</w:t>
      </w:r>
    </w:p>
    <w:p w:rsidR="00E86105" w:rsidRDefault="005825EF">
      <w:pPr>
        <w:ind w:left="395"/>
      </w:pPr>
      <w:r>
        <w:t>Attrazioni paesaggistiche: Nessuna</w:t>
      </w:r>
    </w:p>
    <w:p w:rsidR="00E86105" w:rsidRDefault="005825EF">
      <w:pPr>
        <w:ind w:left="395"/>
      </w:pPr>
      <w:r>
        <w:t>Attrazioni storiche: Nessuno</w:t>
      </w:r>
    </w:p>
    <w:p w:rsidR="00E86105" w:rsidRDefault="005825EF">
      <w:pPr>
        <w:spacing w:after="503" w:line="261" w:lineRule="auto"/>
        <w:ind w:left="405" w:right="496" w:hanging="10"/>
        <w:jc w:val="left"/>
      </w:pPr>
      <w:r>
        <w:rPr>
          <w:sz w:val="24"/>
        </w:rPr>
        <w:t>Principali collegamenti pubblici: Nessuno</w:t>
      </w:r>
    </w:p>
    <w:p w:rsidR="00E86105" w:rsidRDefault="005825EF">
      <w:pPr>
        <w:numPr>
          <w:ilvl w:val="0"/>
          <w:numId w:val="2"/>
        </w:numPr>
        <w:spacing w:after="308" w:line="261" w:lineRule="auto"/>
        <w:ind w:right="496" w:hanging="331"/>
        <w:jc w:val="left"/>
      </w:pPr>
      <w:r>
        <w:rPr>
          <w:sz w:val="24"/>
        </w:rPr>
        <w:t>STATO Dl POSSESSO:</w:t>
      </w:r>
    </w:p>
    <w:p w:rsidR="00E86105" w:rsidRDefault="005825EF">
      <w:pPr>
        <w:spacing w:after="1093"/>
        <w:ind w:left="395" w:right="360"/>
      </w:pPr>
      <w:r>
        <w:t>Occupato da</w:t>
      </w:r>
      <w:r>
        <w:tab/>
        <w:t>qualità di proprietario dell'immobile</w:t>
      </w:r>
    </w:p>
    <w:p w:rsidR="00E86105" w:rsidRDefault="005825EF">
      <w:pPr>
        <w:numPr>
          <w:ilvl w:val="0"/>
          <w:numId w:val="2"/>
        </w:numPr>
        <w:spacing w:after="319" w:line="261" w:lineRule="auto"/>
        <w:ind w:right="496" w:hanging="331"/>
        <w:jc w:val="left"/>
      </w:pPr>
      <w:r>
        <w:rPr>
          <w:sz w:val="24"/>
        </w:rPr>
        <w:t>VINCOLI ED ONERI GIURIDICI</w:t>
      </w:r>
    </w:p>
    <w:p w:rsidR="00E86105" w:rsidRDefault="005825EF">
      <w:pPr>
        <w:numPr>
          <w:ilvl w:val="2"/>
          <w:numId w:val="3"/>
        </w:numPr>
        <w:spacing w:line="261" w:lineRule="auto"/>
        <w:ind w:right="496" w:hanging="122"/>
        <w:jc w:val="left"/>
      </w:pPr>
      <w:r>
        <w:rPr>
          <w:sz w:val="24"/>
        </w:rPr>
        <w:t>Iscrizione di ipoteca:</w:t>
      </w:r>
    </w:p>
    <w:p w:rsidR="00E86105" w:rsidRDefault="005825EF">
      <w:pPr>
        <w:tabs>
          <w:tab w:val="center" w:pos="1928"/>
          <w:tab w:val="center" w:pos="7195"/>
        </w:tabs>
        <w:spacing w:after="46"/>
        <w:ind w:left="0" w:firstLine="0"/>
        <w:jc w:val="left"/>
      </w:pPr>
      <w:r>
        <w:tab/>
        <w:t>Ipoteca volontaria attiva a favore di</w:t>
      </w:r>
      <w:r>
        <w:tab/>
        <w:t>contro</w:t>
      </w:r>
    </w:p>
    <w:p w:rsidR="00E86105" w:rsidRDefault="005825EF">
      <w:pPr>
        <w:spacing w:after="32"/>
        <w:ind w:left="10" w:right="698" w:hanging="10"/>
        <w:jc w:val="right"/>
      </w:pPr>
      <w:r>
        <w:t>Derivante da: IPOTECA VOLONTARIA; A rogito di NOTAIO PILOTTI</w:t>
      </w:r>
    </w:p>
    <w:p w:rsidR="00E86105" w:rsidRDefault="005825EF">
      <w:pPr>
        <w:ind w:left="324" w:right="561"/>
      </w:pPr>
      <w:r>
        <w:t xml:space="preserve">OTTAVIO in data 20/01/2009 ai </w:t>
      </w:r>
      <w:proofErr w:type="spellStart"/>
      <w:r>
        <w:t>nn</w:t>
      </w:r>
      <w:proofErr w:type="spellEnd"/>
      <w:r>
        <w:t xml:space="preserve">. 92774/21031; Iscritto/trascritto a TORTONA in data 28/01/2009 ai </w:t>
      </w:r>
      <w:proofErr w:type="spellStart"/>
      <w:r>
        <w:t>nn</w:t>
      </w:r>
      <w:proofErr w:type="spellEnd"/>
      <w:r>
        <w:t>. 330/46; Importo ipoteca: € 320.000,00; Importo capitale: € 320.000,00.</w:t>
      </w:r>
    </w:p>
    <w:p w:rsidR="00E86105" w:rsidRDefault="005825EF">
      <w:pPr>
        <w:numPr>
          <w:ilvl w:val="2"/>
          <w:numId w:val="3"/>
        </w:numPr>
        <w:spacing w:after="86" w:line="261" w:lineRule="auto"/>
        <w:ind w:right="496" w:hanging="122"/>
        <w:jc w:val="left"/>
      </w:pPr>
      <w:r>
        <w:rPr>
          <w:sz w:val="24"/>
        </w:rPr>
        <w:t>Trascrizione pregiudizievole:</w:t>
      </w:r>
    </w:p>
    <w:p w:rsidR="00E86105" w:rsidRDefault="005825EF">
      <w:pPr>
        <w:spacing w:after="292"/>
        <w:ind w:left="302" w:right="993"/>
      </w:pPr>
      <w:r>
        <w:t>A favore di</w:t>
      </w:r>
      <w:r>
        <w:tab/>
        <w:t xml:space="preserve">entro </w:t>
      </w:r>
      <w:r>
        <w:rPr>
          <w:noProof/>
        </w:rPr>
        <w:drawing>
          <wp:inline distT="0" distB="0" distL="0" distR="0">
            <wp:extent cx="54823" cy="86799"/>
            <wp:effectExtent l="0" t="0" r="0" b="0"/>
            <wp:docPr id="5786" name="Picture 5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" name="Picture 57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23" cy="8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rogito di TRIBUNALE Dl ALESSANDRIA in data 27/07/2017 ai </w:t>
      </w:r>
      <w:proofErr w:type="spellStart"/>
      <w:r>
        <w:t>nn</w:t>
      </w:r>
      <w:proofErr w:type="spellEnd"/>
      <w:r>
        <w:t xml:space="preserve">. 4472/2017 iscritto/trascritto a TORTONA in data 12/09/2017 ai </w:t>
      </w:r>
      <w:proofErr w:type="spellStart"/>
      <w:r>
        <w:t>nn</w:t>
      </w:r>
      <w:proofErr w:type="spellEnd"/>
      <w:r>
        <w:t>. 2445/1747.</w:t>
      </w:r>
    </w:p>
    <w:p w:rsidR="00E86105" w:rsidRDefault="005825EF">
      <w:pPr>
        <w:spacing w:after="603" w:line="261" w:lineRule="auto"/>
        <w:ind w:left="312" w:right="496" w:hanging="10"/>
        <w:jc w:val="left"/>
      </w:pPr>
      <w:r>
        <w:rPr>
          <w:sz w:val="24"/>
        </w:rPr>
        <w:t>Dati precedenti relativi ai corpi: A</w:t>
      </w:r>
    </w:p>
    <w:p w:rsidR="00E86105" w:rsidRDefault="005825EF">
      <w:pPr>
        <w:numPr>
          <w:ilvl w:val="0"/>
          <w:numId w:val="2"/>
        </w:numPr>
        <w:spacing w:line="261" w:lineRule="auto"/>
        <w:ind w:right="496" w:hanging="331"/>
        <w:jc w:val="left"/>
      </w:pPr>
      <w:r>
        <w:rPr>
          <w:sz w:val="24"/>
        </w:rPr>
        <w:t>ALTRE INFORMAZIONI PER L'ACQUIRENTE:</w:t>
      </w:r>
    </w:p>
    <w:p w:rsidR="00E86105" w:rsidRDefault="005825EF">
      <w:pPr>
        <w:spacing w:after="248" w:line="261" w:lineRule="auto"/>
        <w:ind w:left="298" w:right="496" w:hanging="10"/>
        <w:jc w:val="left"/>
      </w:pPr>
      <w:r>
        <w:rPr>
          <w:sz w:val="24"/>
        </w:rPr>
        <w:t xml:space="preserve">Spese di gestione condominiale: L'immobile </w:t>
      </w:r>
      <w:r>
        <w:rPr>
          <w:sz w:val="24"/>
        </w:rPr>
        <w:t>non fa parte di condominio</w:t>
      </w:r>
    </w:p>
    <w:p w:rsidR="00E86105" w:rsidRDefault="005825EF">
      <w:pPr>
        <w:ind w:left="288"/>
      </w:pPr>
      <w:r>
        <w:t>Spese ordinarie annue di gestione dell'immobile: L'immobile non fa parte di condominio</w:t>
      </w:r>
    </w:p>
    <w:p w:rsidR="00E86105" w:rsidRDefault="005825EF">
      <w:pPr>
        <w:spacing w:line="261" w:lineRule="auto"/>
        <w:ind w:left="291" w:right="496" w:hanging="10"/>
        <w:jc w:val="left"/>
      </w:pPr>
      <w:r>
        <w:rPr>
          <w:sz w:val="24"/>
        </w:rPr>
        <w:t>Attestazione Prestazione Energetica: Non presente</w:t>
      </w:r>
    </w:p>
    <w:p w:rsidR="00E86105" w:rsidRDefault="005825EF">
      <w:pPr>
        <w:spacing w:line="261" w:lineRule="auto"/>
        <w:ind w:left="298" w:right="496" w:hanging="10"/>
        <w:jc w:val="left"/>
      </w:pPr>
      <w:r>
        <w:rPr>
          <w:sz w:val="24"/>
        </w:rPr>
        <w:t>Indice di prestazione energetica: Non presente</w:t>
      </w:r>
    </w:p>
    <w:p w:rsidR="00E86105" w:rsidRDefault="005825EF">
      <w:pPr>
        <w:spacing w:line="261" w:lineRule="auto"/>
        <w:ind w:left="291" w:right="496" w:hanging="10"/>
        <w:jc w:val="left"/>
      </w:pPr>
      <w:r>
        <w:rPr>
          <w:sz w:val="24"/>
        </w:rPr>
        <w:t>Note Indice di prestazione energetica: Non sp</w:t>
      </w:r>
      <w:r>
        <w:rPr>
          <w:sz w:val="24"/>
        </w:rPr>
        <w:t>ecificato</w:t>
      </w:r>
    </w:p>
    <w:p w:rsidR="00E86105" w:rsidRDefault="005825EF">
      <w:pPr>
        <w:spacing w:line="261" w:lineRule="auto"/>
        <w:ind w:left="283" w:right="496" w:hanging="10"/>
        <w:jc w:val="left"/>
      </w:pPr>
      <w:r>
        <w:rPr>
          <w:sz w:val="24"/>
        </w:rPr>
        <w:t xml:space="preserve">Vincoli di prelazione dello Stato ex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42/2004: Nessuno</w:t>
      </w:r>
    </w:p>
    <w:p w:rsidR="00E86105" w:rsidRDefault="005825EF">
      <w:pPr>
        <w:spacing w:after="513" w:line="261" w:lineRule="auto"/>
        <w:ind w:left="405" w:right="496" w:hanging="10"/>
        <w:jc w:val="left"/>
      </w:pPr>
      <w:r>
        <w:rPr>
          <w:sz w:val="24"/>
        </w:rPr>
        <w:t>Avvertenze ulteriori: Nessuna</w:t>
      </w:r>
    </w:p>
    <w:p w:rsidR="00E86105" w:rsidRDefault="005825EF">
      <w:pPr>
        <w:numPr>
          <w:ilvl w:val="0"/>
          <w:numId w:val="2"/>
        </w:numPr>
        <w:spacing w:after="237" w:line="261" w:lineRule="auto"/>
        <w:ind w:right="496" w:hanging="331"/>
        <w:jc w:val="left"/>
      </w:pPr>
      <w:r>
        <w:rPr>
          <w:sz w:val="24"/>
        </w:rPr>
        <w:t>ATTUALI E PRECEDENTI PROPRIETARI NEL VENTENNIO ANTECEDENTE IL PIGNORAMENTO:</w:t>
      </w:r>
    </w:p>
    <w:p w:rsidR="00E86105" w:rsidRDefault="005825EF">
      <w:pPr>
        <w:spacing w:after="239" w:line="261" w:lineRule="auto"/>
        <w:ind w:left="405" w:right="496" w:hanging="10"/>
        <w:jc w:val="left"/>
      </w:pPr>
      <w:r>
        <w:rPr>
          <w:sz w:val="24"/>
        </w:rPr>
        <w:lastRenderedPageBreak/>
        <w:t>Titolare/Proprietario:</w:t>
      </w:r>
    </w:p>
    <w:p w:rsidR="00E86105" w:rsidRDefault="005825EF">
      <w:pPr>
        <w:spacing w:after="497"/>
        <w:ind w:left="395" w:right="345"/>
      </w:pPr>
      <w:r>
        <w:rPr>
          <w:noProof/>
        </w:rPr>
        <w:drawing>
          <wp:inline distT="0" distB="0" distL="0" distR="0">
            <wp:extent cx="420313" cy="105071"/>
            <wp:effectExtent l="0" t="0" r="0" b="0"/>
            <wp:docPr id="26201" name="Picture 2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01" name="Picture 262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313" cy="10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atto di compravendita - a rogito al NOTAIO PILOTTI, in data 20/01/2009, ai </w:t>
      </w:r>
      <w:proofErr w:type="spellStart"/>
      <w:r>
        <w:t>nn</w:t>
      </w:r>
      <w:proofErr w:type="spellEnd"/>
      <w:r>
        <w:t xml:space="preserve">. 92773/21030; trascritto a TORTONA, in data 28/01/2009, ai </w:t>
      </w:r>
      <w:proofErr w:type="spellStart"/>
      <w:r>
        <w:t>nn</w:t>
      </w:r>
      <w:proofErr w:type="spellEnd"/>
      <w:r>
        <w:t>. 329/221.</w:t>
      </w:r>
    </w:p>
    <w:p w:rsidR="00E86105" w:rsidRDefault="005825EF">
      <w:pPr>
        <w:spacing w:line="261" w:lineRule="auto"/>
        <w:ind w:left="405" w:right="496" w:hanging="10"/>
        <w:jc w:val="left"/>
      </w:pPr>
      <w:r>
        <w:rPr>
          <w:sz w:val="24"/>
        </w:rPr>
        <w:t>Titolare/Proprietario:</w:t>
      </w:r>
    </w:p>
    <w:p w:rsidR="00E86105" w:rsidRDefault="005825EF">
      <w:pPr>
        <w:spacing w:after="498" w:line="261" w:lineRule="auto"/>
        <w:ind w:left="395" w:right="496" w:firstLine="3533"/>
        <w:jc w:val="left"/>
      </w:pPr>
      <w:r>
        <w:rPr>
          <w:sz w:val="24"/>
        </w:rPr>
        <w:t>proprietario/i ante ventennio al 06/08/</w:t>
      </w:r>
      <w:proofErr w:type="gramStart"/>
      <w:r>
        <w:rPr>
          <w:sz w:val="24"/>
        </w:rPr>
        <w:t>2002 .</w:t>
      </w:r>
      <w:proofErr w:type="gramEnd"/>
      <w:r>
        <w:rPr>
          <w:sz w:val="24"/>
        </w:rPr>
        <w:t xml:space="preserve"> ln forza di atto di assegnazione.</w:t>
      </w:r>
    </w:p>
    <w:p w:rsidR="00E86105" w:rsidRDefault="005825EF">
      <w:pPr>
        <w:spacing w:after="230" w:line="261" w:lineRule="auto"/>
        <w:ind w:left="405" w:right="496" w:hanging="10"/>
        <w:jc w:val="left"/>
      </w:pPr>
      <w:r>
        <w:rPr>
          <w:sz w:val="24"/>
        </w:rPr>
        <w:t>Tit</w:t>
      </w:r>
      <w:r>
        <w:rPr>
          <w:sz w:val="24"/>
        </w:rPr>
        <w:t>olare/Proprietario:</w:t>
      </w:r>
    </w:p>
    <w:p w:rsidR="00E86105" w:rsidRDefault="005825EF">
      <w:pPr>
        <w:spacing w:after="213"/>
        <w:ind w:left="395" w:firstLine="5166"/>
      </w:pPr>
      <w:r>
        <w:rPr>
          <w:noProof/>
        </w:rPr>
        <w:drawing>
          <wp:inline distT="0" distB="0" distL="0" distR="0">
            <wp:extent cx="9137" cy="59388"/>
            <wp:effectExtent l="0" t="0" r="0" b="0"/>
            <wp:docPr id="26203" name="Picture 26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03" name="Picture 262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ln forza di denuncia di successione; registrato a TORTONA, in </w:t>
      </w:r>
      <w:proofErr w:type="gramStart"/>
      <w:r>
        <w:t>data ,</w:t>
      </w:r>
      <w:proofErr w:type="gramEnd"/>
      <w:r>
        <w:t xml:space="preserve"> ai </w:t>
      </w:r>
      <w:proofErr w:type="spellStart"/>
      <w:r>
        <w:t>nn</w:t>
      </w:r>
      <w:proofErr w:type="spellEnd"/>
      <w:r>
        <w:t>. 23/798.</w:t>
      </w:r>
    </w:p>
    <w:p w:rsidR="00E86105" w:rsidRDefault="005825EF">
      <w:pPr>
        <w:spacing w:after="508"/>
        <w:ind w:left="395"/>
      </w:pPr>
      <w:r>
        <w:t>Continuità delle trascrizioni: Si</w:t>
      </w:r>
    </w:p>
    <w:p w:rsidR="00E86105" w:rsidRDefault="005825EF">
      <w:pPr>
        <w:numPr>
          <w:ilvl w:val="0"/>
          <w:numId w:val="2"/>
        </w:numPr>
        <w:spacing w:after="518" w:line="261" w:lineRule="auto"/>
        <w:ind w:right="496" w:hanging="331"/>
        <w:jc w:val="left"/>
      </w:pPr>
      <w:r>
        <w:rPr>
          <w:sz w:val="24"/>
        </w:rPr>
        <w:t>PRATICHE EDILIZIE:</w:t>
      </w:r>
    </w:p>
    <w:p w:rsidR="00E86105" w:rsidRDefault="005825EF">
      <w:pPr>
        <w:numPr>
          <w:ilvl w:val="1"/>
          <w:numId w:val="2"/>
        </w:numPr>
        <w:spacing w:after="260"/>
        <w:ind w:hanging="331"/>
        <w:jc w:val="left"/>
      </w:pPr>
      <w:r>
        <w:t>Conformità edilizia:</w:t>
      </w:r>
    </w:p>
    <w:p w:rsidR="00E86105" w:rsidRDefault="005825EF">
      <w:pPr>
        <w:spacing w:after="217" w:line="261" w:lineRule="auto"/>
        <w:ind w:left="405" w:right="496" w:hanging="10"/>
        <w:jc w:val="left"/>
      </w:pPr>
      <w:r>
        <w:rPr>
          <w:sz w:val="24"/>
        </w:rPr>
        <w:t>Abitazione di tipo popolare [A41</w:t>
      </w:r>
    </w:p>
    <w:p w:rsidR="00E86105" w:rsidRDefault="005825EF">
      <w:pPr>
        <w:ind w:left="395"/>
      </w:pPr>
      <w:r>
        <w:t>Sono state riscontrate le seguenti irregolarità: Creazione piccolo bagno posto al piano terreno, e parziale rifacimento parete di divisione camera/corridoio al secondo piano</w:t>
      </w:r>
    </w:p>
    <w:p w:rsidR="00E86105" w:rsidRDefault="005825EF">
      <w:pPr>
        <w:ind w:left="395" w:right="281"/>
      </w:pPr>
      <w:r>
        <w:t>Regolarizzabili mediante: PRESENTAZIONE S.C.I.A. in sanatoria e pagamento sanzione</w:t>
      </w:r>
      <w:r>
        <w:t xml:space="preserve"> di € 516,00, per quanto riguarda la parte catastale la stessa </w:t>
      </w:r>
      <w:proofErr w:type="spellStart"/>
      <w:proofErr w:type="gramStart"/>
      <w:r>
        <w:t>e'</w:t>
      </w:r>
      <w:proofErr w:type="spellEnd"/>
      <w:proofErr w:type="gramEnd"/>
      <w:r>
        <w:t xml:space="preserve"> stata aggiornata dal sottoscritto e già specificata in paragrafo precedente SANZIONE: € 516,00</w:t>
      </w:r>
    </w:p>
    <w:p w:rsidR="00E86105" w:rsidRDefault="005825EF">
      <w:pPr>
        <w:spacing w:after="1321"/>
        <w:ind w:left="395"/>
      </w:pPr>
      <w:r>
        <w:t>Oneri Totali: € 516,00</w:t>
      </w:r>
    </w:p>
    <w:p w:rsidR="00E86105" w:rsidRDefault="005825EF">
      <w:pPr>
        <w:numPr>
          <w:ilvl w:val="1"/>
          <w:numId w:val="2"/>
        </w:numPr>
        <w:spacing w:after="496"/>
        <w:ind w:hanging="331"/>
        <w:jc w:val="left"/>
      </w:pPr>
      <w:r>
        <w:rPr>
          <w:sz w:val="24"/>
        </w:rPr>
        <w:t>Conformità urbanistica:</w:t>
      </w:r>
    </w:p>
    <w:p w:rsidR="00E86105" w:rsidRDefault="005825EF">
      <w:pPr>
        <w:spacing w:after="211" w:line="261" w:lineRule="auto"/>
        <w:ind w:left="405" w:right="496" w:hanging="10"/>
        <w:jc w:val="left"/>
      </w:pPr>
      <w:r>
        <w:rPr>
          <w:sz w:val="24"/>
        </w:rPr>
        <w:t>Abitazione di tipo popolare [A41</w:t>
      </w:r>
    </w:p>
    <w:p w:rsidR="00E86105" w:rsidRDefault="005825EF">
      <w:pPr>
        <w:spacing w:line="261" w:lineRule="auto"/>
        <w:ind w:left="405" w:right="496" w:hanging="10"/>
        <w:jc w:val="left"/>
      </w:pPr>
      <w:r>
        <w:rPr>
          <w:sz w:val="24"/>
        </w:rPr>
        <w:t>Note sulla conf</w:t>
      </w:r>
      <w:r>
        <w:rPr>
          <w:sz w:val="24"/>
        </w:rPr>
        <w:t>ormità: Nessuna</w:t>
      </w:r>
    </w:p>
    <w:p w:rsidR="00E86105" w:rsidRDefault="005825EF">
      <w:pPr>
        <w:spacing w:after="265"/>
        <w:ind w:left="101" w:firstLine="0"/>
        <w:jc w:val="center"/>
      </w:pPr>
      <w:r>
        <w:rPr>
          <w:sz w:val="24"/>
        </w:rPr>
        <w:t>Descrizione: Abitazione di tipo popolare [A4] di cui al punto A</w:t>
      </w:r>
    </w:p>
    <w:p w:rsidR="00E86105" w:rsidRDefault="005825EF">
      <w:pPr>
        <w:ind w:left="79"/>
      </w:pPr>
      <w:r>
        <w:t>Casa da fondamenta a tetto, Sita in Via Roma, angolo Via Leardi, composta da: piano terreno, ingresso, ampio soggiorno, cucina; primo piano due camere da letto, disimpegno e ba</w:t>
      </w:r>
      <w:r>
        <w:t>gno; terzo piano tre camere da letto, disimpegno e bagno, oltre a terrazzo coperto verso cortile, il tutto con cortile interno gravato da servitù di passaggio, cantina e sottotetto non praticabile.</w:t>
      </w:r>
    </w:p>
    <w:p w:rsidR="00E86105" w:rsidRDefault="005825EF">
      <w:pPr>
        <w:ind w:left="79"/>
      </w:pPr>
      <w:r>
        <w:t>Pavimenti al piano terreno in ceramica monocottura 50x50 p</w:t>
      </w:r>
      <w:r>
        <w:t>osati a campo unico, pareti in intonaco al civile, e tinteggiatura, serramenti esterni in legno e dotati di persiane ad ante.</w:t>
      </w:r>
    </w:p>
    <w:p w:rsidR="00E86105" w:rsidRDefault="005825EF">
      <w:pPr>
        <w:ind w:left="79"/>
      </w:pPr>
      <w:r>
        <w:t>Piano primo pavimenti sempre in ceramica 40x40, intonaci pareti e soffitti sempre in intonaco al civile e finitura in tinta, serra</w:t>
      </w:r>
      <w:r>
        <w:t>menti sempre in legno e dotati anche qui di persiane ad ante.</w:t>
      </w:r>
    </w:p>
    <w:p w:rsidR="00E86105" w:rsidRDefault="005825EF">
      <w:pPr>
        <w:spacing w:after="5" w:line="244" w:lineRule="auto"/>
        <w:ind w:left="50"/>
        <w:jc w:val="left"/>
      </w:pPr>
      <w:r>
        <w:lastRenderedPageBreak/>
        <w:t xml:space="preserve">Piano terzo, pavimenti in graniglia 40x40, serramenti sempre in legno e intonaci sempre al civile, l'immobile </w:t>
      </w:r>
      <w:proofErr w:type="spellStart"/>
      <w:proofErr w:type="gramStart"/>
      <w:r>
        <w:t>e'</w:t>
      </w:r>
      <w:proofErr w:type="spellEnd"/>
      <w:proofErr w:type="gramEnd"/>
      <w:r>
        <w:t xml:space="preserve"> dotato di impianto di riscaldamento con radiatori in ghisa. le facciate esterne sono sempre in intonaco al civile e tinteggiatura, le stesse pr</w:t>
      </w:r>
      <w:r>
        <w:t>esentano diverse parti ammalorate dovute all'umidità, tetto con copertura in coppi.</w:t>
      </w:r>
    </w:p>
    <w:p w:rsidR="00E86105" w:rsidRDefault="005825EF">
      <w:pPr>
        <w:spacing w:after="512"/>
        <w:ind w:left="58"/>
      </w:pPr>
      <w:r>
        <w:t>Locale ad uso deposito/magazzino, posto all'interno del cortile suddiviso in tre locali, privo di impianti e intonaci interni, tetto sempre con copertura in coppi.</w:t>
      </w:r>
    </w:p>
    <w:p w:rsidR="00E86105" w:rsidRDefault="005825EF">
      <w:pPr>
        <w:spacing w:after="759" w:line="261" w:lineRule="auto"/>
        <w:ind w:left="68" w:right="496" w:hanging="10"/>
        <w:jc w:val="left"/>
      </w:pPr>
      <w:r>
        <w:rPr>
          <w:sz w:val="24"/>
        </w:rPr>
        <w:t>1. Quota</w:t>
      </w:r>
      <w:r>
        <w:rPr>
          <w:sz w:val="24"/>
        </w:rPr>
        <w:t xml:space="preserve"> e tipologia del diritto</w:t>
      </w:r>
    </w:p>
    <w:p w:rsidR="00E86105" w:rsidRDefault="005825EF">
      <w:pPr>
        <w:spacing w:after="272"/>
        <w:ind w:left="108" w:right="6669" w:hanging="50"/>
      </w:pPr>
      <w:r>
        <w:t>Eventuali comproprietari: Nessuno</w:t>
      </w:r>
    </w:p>
    <w:p w:rsidR="00E86105" w:rsidRDefault="005825EF">
      <w:pPr>
        <w:spacing w:after="777" w:line="261" w:lineRule="auto"/>
        <w:ind w:left="53" w:right="496" w:hanging="10"/>
        <w:jc w:val="left"/>
      </w:pPr>
      <w:r>
        <w:rPr>
          <w:noProof/>
        </w:rPr>
        <w:drawing>
          <wp:inline distT="0" distB="0" distL="0" distR="0">
            <wp:extent cx="95941" cy="82229"/>
            <wp:effectExtent l="0" t="0" r="0" b="0"/>
            <wp:docPr id="26206" name="Picture 26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06" name="Picture 262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941" cy="8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Q</w:t>
      </w:r>
      <w:r>
        <w:rPr>
          <w:sz w:val="24"/>
        </w:rPr>
        <w:t xml:space="preserve">uota e </w:t>
      </w:r>
      <w:proofErr w:type="spellStart"/>
      <w:r>
        <w:rPr>
          <w:sz w:val="24"/>
        </w:rPr>
        <w:t>tioologia</w:t>
      </w:r>
      <w:proofErr w:type="spellEnd"/>
      <w:r>
        <w:rPr>
          <w:sz w:val="24"/>
        </w:rPr>
        <w:t xml:space="preserve"> del diritto</w:t>
      </w:r>
    </w:p>
    <w:p w:rsidR="00E86105" w:rsidRDefault="005825EF">
      <w:pPr>
        <w:ind w:left="43"/>
      </w:pPr>
      <w:r>
        <w:t>eventuali comproprietari:</w:t>
      </w:r>
    </w:p>
    <w:p w:rsidR="00E86105" w:rsidRDefault="005825EF">
      <w:pPr>
        <w:spacing w:after="271"/>
        <w:ind w:left="94"/>
      </w:pPr>
      <w:r>
        <w:t>Nessuno</w:t>
      </w:r>
    </w:p>
    <w:p w:rsidR="00E86105" w:rsidRDefault="005825EF">
      <w:pPr>
        <w:spacing w:after="503"/>
        <w:ind w:left="29"/>
      </w:pPr>
      <w:r>
        <w:t>Superficie complessiva di circa mq 372,00</w:t>
      </w:r>
    </w:p>
    <w:p w:rsidR="00E86105" w:rsidRDefault="005825EF">
      <w:pPr>
        <w:spacing w:line="261" w:lineRule="auto"/>
        <w:ind w:left="39" w:right="496" w:hanging="10"/>
        <w:jc w:val="left"/>
      </w:pPr>
      <w:r>
        <w:rPr>
          <w:sz w:val="24"/>
        </w:rPr>
        <w:t>Impianti:</w:t>
      </w:r>
    </w:p>
    <w:p w:rsidR="00E86105" w:rsidRDefault="005825EF">
      <w:pPr>
        <w:spacing w:after="517" w:line="261" w:lineRule="auto"/>
        <w:ind w:left="39" w:right="496" w:hanging="10"/>
        <w:jc w:val="left"/>
      </w:pPr>
      <w:r>
        <w:rPr>
          <w:sz w:val="24"/>
        </w:rPr>
        <w:t>Impianti (conformità e certificazioni)</w:t>
      </w:r>
    </w:p>
    <w:p w:rsidR="00E86105" w:rsidRDefault="005825EF">
      <w:pPr>
        <w:spacing w:line="261" w:lineRule="auto"/>
        <w:ind w:left="32" w:right="496" w:hanging="10"/>
        <w:jc w:val="left"/>
      </w:pPr>
      <w:r>
        <w:rPr>
          <w:sz w:val="24"/>
        </w:rPr>
        <w:t>Impianto elettrico:</w:t>
      </w:r>
    </w:p>
    <w:tbl>
      <w:tblPr>
        <w:tblStyle w:val="TableGrid"/>
        <w:tblW w:w="9655" w:type="dxa"/>
        <w:tblInd w:w="4" w:type="dxa"/>
        <w:tblCellMar>
          <w:top w:w="54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6"/>
        <w:gridCol w:w="4969"/>
      </w:tblGrid>
      <w:tr w:rsidR="00E86105">
        <w:trPr>
          <w:trHeight w:val="410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14" w:firstLine="0"/>
              <w:jc w:val="left"/>
            </w:pPr>
            <w:r>
              <w:t>Esiste impianto elettrico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105" w:firstLine="0"/>
              <w:jc w:val="left"/>
            </w:pPr>
            <w:r>
              <w:rPr>
                <w:sz w:val="26"/>
              </w:rPr>
              <w:t>SI</w:t>
            </w:r>
          </w:p>
        </w:tc>
      </w:tr>
      <w:tr w:rsidR="00E86105">
        <w:trPr>
          <w:trHeight w:val="403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14" w:firstLine="0"/>
              <w:jc w:val="left"/>
            </w:pPr>
            <w:r>
              <w:t>Impianto a norma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120" w:firstLine="0"/>
              <w:jc w:val="left"/>
            </w:pPr>
            <w:r>
              <w:t>NO</w:t>
            </w:r>
          </w:p>
        </w:tc>
      </w:tr>
      <w:tr w:rsidR="00E86105">
        <w:trPr>
          <w:trHeight w:val="626"/>
        </w:trPr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firstLine="14"/>
              <w:jc w:val="left"/>
            </w:pPr>
            <w:r>
              <w:t>Esiste la dichiarazione di conformità L. 46/90 e successive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112" w:firstLine="0"/>
              <w:jc w:val="left"/>
            </w:pPr>
            <w:r>
              <w:rPr>
                <w:sz w:val="24"/>
              </w:rPr>
              <w:t>NO</w:t>
            </w:r>
          </w:p>
        </w:tc>
      </w:tr>
    </w:tbl>
    <w:p w:rsidR="00E86105" w:rsidRDefault="005825EF">
      <w:pPr>
        <w:spacing w:line="261" w:lineRule="auto"/>
        <w:ind w:left="17" w:right="496" w:hanging="10"/>
        <w:jc w:val="left"/>
      </w:pPr>
      <w:r>
        <w:rPr>
          <w:sz w:val="24"/>
        </w:rPr>
        <w:t>Riscaldamento:</w:t>
      </w:r>
    </w:p>
    <w:tbl>
      <w:tblPr>
        <w:tblStyle w:val="TableGrid"/>
        <w:tblW w:w="9658" w:type="dxa"/>
        <w:tblInd w:w="112" w:type="dxa"/>
        <w:tblCellMar>
          <w:top w:w="0" w:type="dxa"/>
          <w:left w:w="2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9"/>
        <w:gridCol w:w="4979"/>
      </w:tblGrid>
      <w:tr w:rsidR="00E86105">
        <w:trPr>
          <w:trHeight w:val="406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0" w:firstLine="0"/>
              <w:jc w:val="left"/>
            </w:pPr>
            <w:r>
              <w:t>Esiste impianto di riscaldamento</w:t>
            </w:r>
          </w:p>
        </w:tc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98" w:firstLine="0"/>
              <w:jc w:val="left"/>
            </w:pPr>
            <w:r>
              <w:rPr>
                <w:sz w:val="24"/>
              </w:rPr>
              <w:t>SI</w:t>
            </w:r>
          </w:p>
        </w:tc>
      </w:tr>
      <w:tr w:rsidR="00E86105">
        <w:trPr>
          <w:trHeight w:val="407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108" w:firstLine="0"/>
              <w:jc w:val="left"/>
            </w:pPr>
            <w:proofErr w:type="spellStart"/>
            <w:r>
              <w:t>ipologia</w:t>
            </w:r>
            <w:proofErr w:type="spellEnd"/>
            <w:r>
              <w:t xml:space="preserve"> di impianto</w:t>
            </w:r>
          </w:p>
        </w:tc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91" w:firstLine="0"/>
              <w:jc w:val="left"/>
            </w:pPr>
            <w:r>
              <w:t>AUTONOMO</w:t>
            </w:r>
          </w:p>
        </w:tc>
      </w:tr>
      <w:tr w:rsidR="00E86105">
        <w:trPr>
          <w:trHeight w:val="406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86" w:firstLine="0"/>
              <w:jc w:val="left"/>
            </w:pPr>
            <w:r>
              <w:t>tato impianto</w:t>
            </w:r>
          </w:p>
        </w:tc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105" w:firstLine="0"/>
              <w:jc w:val="left"/>
            </w:pPr>
            <w:r>
              <w:t>NON FUNZIONANTE</w:t>
            </w:r>
          </w:p>
        </w:tc>
      </w:tr>
    </w:tbl>
    <w:p w:rsidR="00E86105" w:rsidRDefault="005825EF">
      <w:pPr>
        <w:ind w:left="115"/>
      </w:pPr>
      <w:r>
        <w:t>Condizionamento e climatizzazione:</w:t>
      </w:r>
    </w:p>
    <w:tbl>
      <w:tblPr>
        <w:tblStyle w:val="TableGrid"/>
        <w:tblW w:w="9653" w:type="dxa"/>
        <w:tblInd w:w="100" w:type="dxa"/>
        <w:tblCellMar>
          <w:top w:w="60" w:type="dxa"/>
          <w:left w:w="1" w:type="dxa"/>
          <w:bottom w:w="82" w:type="dxa"/>
          <w:right w:w="115" w:type="dxa"/>
        </w:tblCellMar>
        <w:tblLook w:val="04A0" w:firstRow="1" w:lastRow="0" w:firstColumn="1" w:lastColumn="0" w:noHBand="0" w:noVBand="1"/>
      </w:tblPr>
      <w:tblGrid>
        <w:gridCol w:w="14"/>
        <w:gridCol w:w="1940"/>
        <w:gridCol w:w="1859"/>
        <w:gridCol w:w="859"/>
        <w:gridCol w:w="1005"/>
        <w:gridCol w:w="1509"/>
        <w:gridCol w:w="443"/>
        <w:gridCol w:w="1984"/>
        <w:gridCol w:w="40"/>
      </w:tblGrid>
      <w:tr w:rsidR="00E86105">
        <w:trPr>
          <w:gridBefore w:val="1"/>
          <w:wBefore w:w="14" w:type="dxa"/>
          <w:trHeight w:val="626"/>
        </w:trPr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101" w:hanging="72"/>
              <w:jc w:val="left"/>
            </w:pPr>
            <w:r>
              <w:t xml:space="preserve">Esiste impianto di condizionamento o </w:t>
            </w:r>
            <w:proofErr w:type="spellStart"/>
            <w:r>
              <w:t>climaizzazione</w:t>
            </w:r>
            <w:proofErr w:type="spellEnd"/>
          </w:p>
        </w:tc>
        <w:tc>
          <w:tcPr>
            <w:tcW w:w="49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135" w:firstLine="0"/>
              <w:jc w:val="left"/>
            </w:pPr>
            <w:r>
              <w:t>NO</w:t>
            </w:r>
          </w:p>
        </w:tc>
      </w:tr>
      <w:tr w:rsidR="00E86105">
        <w:trPr>
          <w:gridBefore w:val="1"/>
          <w:wBefore w:w="14" w:type="dxa"/>
          <w:trHeight w:val="626"/>
        </w:trPr>
        <w:tc>
          <w:tcPr>
            <w:tcW w:w="46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86105" w:rsidRDefault="005825EF">
            <w:pPr>
              <w:spacing w:after="0"/>
              <w:ind w:left="14" w:firstLine="0"/>
              <w:jc w:val="left"/>
            </w:pPr>
            <w:r>
              <w:t>Impianto antincendio:</w:t>
            </w:r>
          </w:p>
        </w:tc>
        <w:tc>
          <w:tcPr>
            <w:tcW w:w="497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</w:tr>
      <w:tr w:rsidR="00E86105">
        <w:trPr>
          <w:gridBefore w:val="1"/>
          <w:wBefore w:w="14" w:type="dxa"/>
          <w:trHeight w:val="403"/>
        </w:trPr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22" w:firstLine="0"/>
              <w:jc w:val="left"/>
            </w:pPr>
            <w:r>
              <w:t>Esiste impianto antincendio</w:t>
            </w:r>
          </w:p>
        </w:tc>
        <w:tc>
          <w:tcPr>
            <w:tcW w:w="49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128" w:firstLine="0"/>
              <w:jc w:val="left"/>
            </w:pPr>
            <w:r>
              <w:rPr>
                <w:sz w:val="24"/>
              </w:rPr>
              <w:t>NO</w:t>
            </w:r>
          </w:p>
        </w:tc>
      </w:tr>
      <w:tr w:rsidR="00E86105">
        <w:trPr>
          <w:gridBefore w:val="1"/>
          <w:wBefore w:w="14" w:type="dxa"/>
          <w:trHeight w:val="406"/>
        </w:trPr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22" w:firstLine="0"/>
              <w:jc w:val="left"/>
            </w:pPr>
            <w:r>
              <w:t>Esiste certificato prevenzione incendi</w:t>
            </w:r>
          </w:p>
        </w:tc>
        <w:tc>
          <w:tcPr>
            <w:tcW w:w="49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128" w:firstLine="0"/>
              <w:jc w:val="left"/>
            </w:pPr>
            <w:r>
              <w:t>NO</w:t>
            </w:r>
          </w:p>
        </w:tc>
      </w:tr>
      <w:tr w:rsidR="00E86105">
        <w:trPr>
          <w:gridBefore w:val="1"/>
          <w:wBefore w:w="14" w:type="dxa"/>
          <w:trHeight w:val="630"/>
        </w:trPr>
        <w:tc>
          <w:tcPr>
            <w:tcW w:w="46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86105" w:rsidRDefault="005825EF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>Scarichi:</w:t>
            </w:r>
          </w:p>
        </w:tc>
        <w:tc>
          <w:tcPr>
            <w:tcW w:w="497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</w:tr>
      <w:tr w:rsidR="00E86105">
        <w:trPr>
          <w:gridBefore w:val="1"/>
          <w:wBefore w:w="14" w:type="dxa"/>
          <w:trHeight w:val="403"/>
        </w:trPr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105" w:rsidRDefault="005825EF">
            <w:pPr>
              <w:spacing w:after="0"/>
              <w:ind w:left="14" w:firstLine="0"/>
              <w:jc w:val="left"/>
            </w:pPr>
            <w:r>
              <w:t>Esistono scarichi potenzialmente pericolosi</w:t>
            </w:r>
          </w:p>
        </w:tc>
        <w:tc>
          <w:tcPr>
            <w:tcW w:w="49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121" w:firstLine="0"/>
              <w:jc w:val="left"/>
            </w:pPr>
            <w:r>
              <w:rPr>
                <w:sz w:val="24"/>
              </w:rPr>
              <w:t>NO</w:t>
            </w:r>
          </w:p>
        </w:tc>
      </w:tr>
      <w:tr w:rsidR="00E86105">
        <w:tblPrEx>
          <w:tblCellMar>
            <w:top w:w="43" w:type="dxa"/>
            <w:left w:w="0" w:type="dxa"/>
            <w:bottom w:w="0" w:type="dxa"/>
            <w:right w:w="50" w:type="dxa"/>
          </w:tblCellMar>
        </w:tblPrEx>
        <w:trPr>
          <w:gridAfter w:val="1"/>
          <w:wAfter w:w="41" w:type="dxa"/>
          <w:trHeight w:val="566"/>
        </w:trPr>
        <w:tc>
          <w:tcPr>
            <w:tcW w:w="1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75" w:firstLine="0"/>
              <w:jc w:val="center"/>
            </w:pPr>
            <w:r>
              <w:rPr>
                <w:sz w:val="20"/>
              </w:rPr>
              <w:t>Destinazione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56" w:firstLine="0"/>
              <w:jc w:val="center"/>
            </w:pPr>
            <w:r>
              <w:rPr>
                <w:sz w:val="20"/>
              </w:rPr>
              <w:t>Parametro</w:t>
            </w:r>
          </w:p>
        </w:tc>
        <w:tc>
          <w:tcPr>
            <w:tcW w:w="1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Superficie reale/potenziale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6105" w:rsidRDefault="005825EF">
            <w:pPr>
              <w:spacing w:after="0"/>
              <w:ind w:left="439" w:firstLine="0"/>
              <w:jc w:val="center"/>
            </w:pPr>
            <w:proofErr w:type="spellStart"/>
            <w:r>
              <w:rPr>
                <w:sz w:val="20"/>
              </w:rPr>
              <w:t>Coeff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101" w:firstLine="0"/>
              <w:jc w:val="left"/>
            </w:pPr>
            <w:r>
              <w:rPr>
                <w:sz w:val="20"/>
              </w:rPr>
              <w:t>Superficie equivalente</w:t>
            </w:r>
          </w:p>
        </w:tc>
      </w:tr>
      <w:tr w:rsidR="00E86105">
        <w:tblPrEx>
          <w:tblCellMar>
            <w:top w:w="43" w:type="dxa"/>
            <w:left w:w="0" w:type="dxa"/>
            <w:bottom w:w="0" w:type="dxa"/>
            <w:right w:w="50" w:type="dxa"/>
          </w:tblCellMar>
        </w:tblPrEx>
        <w:trPr>
          <w:gridAfter w:val="1"/>
          <w:wAfter w:w="41" w:type="dxa"/>
          <w:trHeight w:val="496"/>
        </w:trPr>
        <w:tc>
          <w:tcPr>
            <w:tcW w:w="1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65" w:firstLine="0"/>
              <w:jc w:val="left"/>
            </w:pPr>
            <w:r>
              <w:rPr>
                <w:sz w:val="20"/>
              </w:rPr>
              <w:t>abitazione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firstLine="0"/>
              <w:jc w:val="center"/>
            </w:pPr>
            <w:proofErr w:type="spellStart"/>
            <w:r>
              <w:rPr>
                <w:sz w:val="20"/>
              </w:rPr>
              <w:t>sup</w:t>
            </w:r>
            <w:proofErr w:type="spellEnd"/>
            <w:r>
              <w:rPr>
                <w:sz w:val="20"/>
              </w:rPr>
              <w:t xml:space="preserve"> lorda di pavimento</w:t>
            </w:r>
          </w:p>
        </w:tc>
        <w:tc>
          <w:tcPr>
            <w:tcW w:w="1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right="14" w:firstLine="0"/>
              <w:jc w:val="right"/>
            </w:pPr>
            <w:r>
              <w:rPr>
                <w:sz w:val="20"/>
              </w:rPr>
              <w:t>256,00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7" w:firstLine="0"/>
            </w:pPr>
            <w:r>
              <w:t>1,00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firstLine="0"/>
              <w:jc w:val="right"/>
            </w:pPr>
            <w:r>
              <w:rPr>
                <w:sz w:val="20"/>
              </w:rPr>
              <w:t>256,00</w:t>
            </w:r>
          </w:p>
        </w:tc>
      </w:tr>
      <w:tr w:rsidR="00E86105">
        <w:tblPrEx>
          <w:tblCellMar>
            <w:top w:w="43" w:type="dxa"/>
            <w:left w:w="0" w:type="dxa"/>
            <w:bottom w:w="0" w:type="dxa"/>
            <w:right w:w="50" w:type="dxa"/>
          </w:tblCellMar>
        </w:tblPrEx>
        <w:trPr>
          <w:gridAfter w:val="1"/>
          <w:wAfter w:w="41" w:type="dxa"/>
          <w:trHeight w:val="496"/>
        </w:trPr>
        <w:tc>
          <w:tcPr>
            <w:tcW w:w="1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65" w:firstLine="0"/>
              <w:jc w:val="left"/>
            </w:pPr>
            <w:r>
              <w:rPr>
                <w:sz w:val="20"/>
              </w:rPr>
              <w:t>cantina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firstLine="0"/>
              <w:jc w:val="center"/>
            </w:pPr>
            <w:proofErr w:type="spellStart"/>
            <w:r>
              <w:rPr>
                <w:sz w:val="20"/>
              </w:rPr>
              <w:t>sup</w:t>
            </w:r>
            <w:proofErr w:type="spellEnd"/>
            <w:r>
              <w:rPr>
                <w:sz w:val="20"/>
              </w:rPr>
              <w:t xml:space="preserve"> lorda di pavimento</w:t>
            </w:r>
          </w:p>
        </w:tc>
        <w:tc>
          <w:tcPr>
            <w:tcW w:w="1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right="14" w:firstLine="0"/>
              <w:jc w:val="right"/>
            </w:pPr>
            <w:r>
              <w:rPr>
                <w:sz w:val="20"/>
              </w:rPr>
              <w:t>51,00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firstLine="0"/>
            </w:pPr>
            <w:r>
              <w:rPr>
                <w:sz w:val="20"/>
              </w:rPr>
              <w:t>0,50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right="7" w:firstLine="0"/>
              <w:jc w:val="right"/>
            </w:pPr>
            <w:r>
              <w:rPr>
                <w:sz w:val="20"/>
              </w:rPr>
              <w:t>25,50</w:t>
            </w:r>
          </w:p>
        </w:tc>
      </w:tr>
      <w:tr w:rsidR="00E86105">
        <w:tblPrEx>
          <w:tblCellMar>
            <w:top w:w="43" w:type="dxa"/>
            <w:left w:w="0" w:type="dxa"/>
            <w:bottom w:w="0" w:type="dxa"/>
            <w:right w:w="50" w:type="dxa"/>
          </w:tblCellMar>
        </w:tblPrEx>
        <w:trPr>
          <w:gridAfter w:val="1"/>
          <w:wAfter w:w="41" w:type="dxa"/>
          <w:trHeight w:val="492"/>
        </w:trPr>
        <w:tc>
          <w:tcPr>
            <w:tcW w:w="1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65" w:firstLine="0"/>
              <w:jc w:val="left"/>
            </w:pPr>
            <w:r>
              <w:rPr>
                <w:sz w:val="20"/>
              </w:rPr>
              <w:t>cortile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664" w:hanging="424"/>
              <w:jc w:val="left"/>
            </w:pPr>
            <w:proofErr w:type="spellStart"/>
            <w:r>
              <w:rPr>
                <w:sz w:val="20"/>
              </w:rPr>
              <w:t>sup</w:t>
            </w:r>
            <w:proofErr w:type="spellEnd"/>
            <w:r>
              <w:rPr>
                <w:sz w:val="20"/>
              </w:rPr>
              <w:t xml:space="preserve"> lorda di pavimento</w:t>
            </w:r>
          </w:p>
        </w:tc>
        <w:tc>
          <w:tcPr>
            <w:tcW w:w="1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right="14" w:firstLine="0"/>
              <w:jc w:val="right"/>
            </w:pPr>
            <w:r>
              <w:rPr>
                <w:sz w:val="20"/>
              </w:rPr>
              <w:t>65,00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firstLine="0"/>
            </w:pPr>
            <w:r>
              <w:rPr>
                <w:sz w:val="20"/>
              </w:rPr>
              <w:t>0,10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right="7" w:firstLine="0"/>
              <w:jc w:val="right"/>
            </w:pPr>
            <w:r>
              <w:rPr>
                <w:sz w:val="20"/>
              </w:rPr>
              <w:t>6,50</w:t>
            </w:r>
          </w:p>
        </w:tc>
      </w:tr>
      <w:tr w:rsidR="00E86105">
        <w:tblPrEx>
          <w:tblCellMar>
            <w:top w:w="43" w:type="dxa"/>
            <w:left w:w="0" w:type="dxa"/>
            <w:bottom w:w="0" w:type="dxa"/>
            <w:right w:w="50" w:type="dxa"/>
          </w:tblCellMar>
        </w:tblPrEx>
        <w:trPr>
          <w:gridAfter w:val="1"/>
          <w:wAfter w:w="41" w:type="dxa"/>
          <w:trHeight w:val="501"/>
        </w:trPr>
        <w:tc>
          <w:tcPr>
            <w:tcW w:w="1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  <w:tc>
          <w:tcPr>
            <w:tcW w:w="1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right="14" w:firstLine="0"/>
              <w:jc w:val="right"/>
            </w:pPr>
            <w:r>
              <w:rPr>
                <w:sz w:val="20"/>
              </w:rPr>
              <w:t>372,00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  <w:tc>
          <w:tcPr>
            <w:tcW w:w="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right="14" w:firstLine="0"/>
              <w:jc w:val="right"/>
            </w:pPr>
            <w:r>
              <w:rPr>
                <w:sz w:val="20"/>
              </w:rPr>
              <w:t>288,00</w:t>
            </w:r>
          </w:p>
        </w:tc>
      </w:tr>
    </w:tbl>
    <w:p w:rsidR="00E86105" w:rsidRDefault="005825EF">
      <w:pPr>
        <w:spacing w:after="268" w:line="261" w:lineRule="auto"/>
        <w:ind w:left="96" w:right="496" w:hanging="10"/>
        <w:jc w:val="left"/>
      </w:pPr>
      <w:r>
        <w:rPr>
          <w:sz w:val="24"/>
        </w:rPr>
        <w:t>Pertinenze</w:t>
      </w:r>
    </w:p>
    <w:p w:rsidR="00E86105" w:rsidRDefault="005825EF">
      <w:pPr>
        <w:tabs>
          <w:tab w:val="center" w:pos="4284"/>
        </w:tabs>
        <w:spacing w:after="1043"/>
        <w:ind w:left="0" w:firstLine="0"/>
        <w:jc w:val="left"/>
      </w:pPr>
      <w:r>
        <w:t>1. Deposito</w:t>
      </w:r>
      <w:r>
        <w:tab/>
        <w:t>Valore a corpo: € 5000</w:t>
      </w:r>
    </w:p>
    <w:p w:rsidR="00E86105" w:rsidRDefault="005825EF">
      <w:pPr>
        <w:numPr>
          <w:ilvl w:val="0"/>
          <w:numId w:val="4"/>
        </w:numPr>
        <w:ind w:left="310" w:hanging="252"/>
      </w:pPr>
      <w:r>
        <w:t>VALUTAZIONE COMPLESSIVA DEL LOTTO:</w:t>
      </w:r>
    </w:p>
    <w:p w:rsidR="00E86105" w:rsidRDefault="005825EF">
      <w:pPr>
        <w:numPr>
          <w:ilvl w:val="1"/>
          <w:numId w:val="4"/>
        </w:numPr>
        <w:spacing w:after="520" w:line="261" w:lineRule="auto"/>
        <w:ind w:hanging="317"/>
      </w:pPr>
      <w:r>
        <w:rPr>
          <w:sz w:val="24"/>
        </w:rPr>
        <w:t>Criterio di stima:</w:t>
      </w:r>
    </w:p>
    <w:p w:rsidR="00E86105" w:rsidRDefault="005825EF">
      <w:pPr>
        <w:numPr>
          <w:ilvl w:val="1"/>
          <w:numId w:val="4"/>
        </w:numPr>
        <w:ind w:hanging="317"/>
      </w:pPr>
      <w:r>
        <w:t>Fonti di informazione:</w:t>
      </w:r>
    </w:p>
    <w:p w:rsidR="00E86105" w:rsidRDefault="005825EF">
      <w:pPr>
        <w:spacing w:after="258"/>
        <w:ind w:left="10" w:right="1381" w:hanging="10"/>
        <w:jc w:val="right"/>
      </w:pPr>
      <w:r>
        <w:t>Agenzie immobiliari e/o osservatori del mercato immobiliare: Osservatore Immobiliare;</w:t>
      </w:r>
    </w:p>
    <w:p w:rsidR="00E86105" w:rsidRDefault="005825EF">
      <w:pPr>
        <w:ind w:left="568"/>
      </w:pPr>
      <w:r>
        <w:t xml:space="preserve">Altre fonti di informazione: Conoscenza </w:t>
      </w:r>
      <w:bookmarkStart w:id="0" w:name="_GoBack"/>
      <w:bookmarkEnd w:id="0"/>
      <w:r>
        <w:t>personale del mercato.</w:t>
      </w:r>
    </w:p>
    <w:p w:rsidR="00E86105" w:rsidRDefault="005825EF">
      <w:pPr>
        <w:numPr>
          <w:ilvl w:val="1"/>
          <w:numId w:val="4"/>
        </w:numPr>
        <w:spacing w:after="266"/>
        <w:ind w:hanging="317"/>
      </w:pPr>
      <w:r>
        <w:t>Valutazione corpi:</w:t>
      </w:r>
    </w:p>
    <w:p w:rsidR="00E86105" w:rsidRDefault="005825EF">
      <w:pPr>
        <w:spacing w:line="261" w:lineRule="auto"/>
        <w:ind w:left="672" w:right="496" w:hanging="10"/>
        <w:jc w:val="left"/>
      </w:pPr>
      <w:r>
        <w:rPr>
          <w:sz w:val="24"/>
        </w:rPr>
        <w:t>A. Abitazione di tipo popolare [A41 con annesso Deposito</w:t>
      </w:r>
    </w:p>
    <w:p w:rsidR="00E86105" w:rsidRDefault="005825EF">
      <w:pPr>
        <w:spacing w:after="29"/>
        <w:ind w:left="662"/>
      </w:pPr>
      <w:r>
        <w:t>Stima sintetica comparativa parametrica (semplificata)</w:t>
      </w:r>
    </w:p>
    <w:p w:rsidR="00E86105" w:rsidRDefault="005825EF">
      <w:pPr>
        <w:tabs>
          <w:tab w:val="center" w:pos="1712"/>
          <w:tab w:val="center" w:pos="3864"/>
          <w:tab w:val="center" w:pos="6015"/>
          <w:tab w:val="center" w:pos="8162"/>
        </w:tabs>
        <w:spacing w:after="0"/>
        <w:ind w:left="0" w:firstLine="0"/>
        <w:jc w:val="left"/>
      </w:pPr>
      <w:r>
        <w:rPr>
          <w:sz w:val="20"/>
        </w:rPr>
        <w:tab/>
      </w:r>
      <w:r>
        <w:rPr>
          <w:sz w:val="20"/>
        </w:rPr>
        <w:t>Destinazione</w:t>
      </w:r>
      <w:r>
        <w:rPr>
          <w:sz w:val="20"/>
        </w:rPr>
        <w:tab/>
        <w:t>Superficie Equivalente</w:t>
      </w:r>
      <w:r>
        <w:rPr>
          <w:sz w:val="20"/>
        </w:rPr>
        <w:tab/>
        <w:t>Valore Unitario</w:t>
      </w:r>
      <w:r>
        <w:rPr>
          <w:sz w:val="20"/>
        </w:rPr>
        <w:tab/>
        <w:t>Valore C</w:t>
      </w:r>
      <w:r>
        <w:rPr>
          <w:sz w:val="20"/>
        </w:rPr>
        <w:t>omplessivo</w:t>
      </w:r>
    </w:p>
    <w:tbl>
      <w:tblPr>
        <w:tblStyle w:val="TableGrid"/>
        <w:tblW w:w="8382" w:type="dxa"/>
        <w:tblInd w:w="734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1813"/>
        <w:gridCol w:w="1389"/>
      </w:tblGrid>
      <w:tr w:rsidR="00E86105">
        <w:trPr>
          <w:trHeight w:val="241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tabs>
                <w:tab w:val="center" w:pos="3813"/>
              </w:tabs>
              <w:spacing w:after="0"/>
              <w:ind w:left="0" w:firstLine="0"/>
              <w:jc w:val="left"/>
            </w:pPr>
            <w:r>
              <w:rPr>
                <w:sz w:val="20"/>
              </w:rPr>
              <w:t>abitazione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256,00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360" w:firstLine="0"/>
              <w:jc w:val="left"/>
            </w:pPr>
            <w:r>
              <w:rPr>
                <w:sz w:val="20"/>
              </w:rPr>
              <w:t>€ 350,00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firstLine="0"/>
              <w:jc w:val="right"/>
            </w:pPr>
            <w:r>
              <w:rPr>
                <w:sz w:val="20"/>
              </w:rPr>
              <w:t>€ 89.600,00</w:t>
            </w:r>
          </w:p>
        </w:tc>
      </w:tr>
      <w:tr w:rsidR="00E86105">
        <w:trPr>
          <w:trHeight w:val="274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tabs>
                <w:tab w:val="center" w:pos="3867"/>
              </w:tabs>
              <w:spacing w:after="0"/>
              <w:ind w:left="0" w:firstLine="0"/>
              <w:jc w:val="left"/>
            </w:pPr>
            <w:r>
              <w:rPr>
                <w:sz w:val="20"/>
              </w:rPr>
              <w:t>cantina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25,50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360" w:firstLine="0"/>
              <w:jc w:val="left"/>
            </w:pPr>
            <w:r>
              <w:rPr>
                <w:sz w:val="20"/>
              </w:rPr>
              <w:t>€ 350,00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firstLine="0"/>
              <w:jc w:val="right"/>
            </w:pPr>
            <w:r>
              <w:rPr>
                <w:sz w:val="20"/>
              </w:rPr>
              <w:t>€ 8.925,00</w:t>
            </w:r>
          </w:p>
        </w:tc>
      </w:tr>
      <w:tr w:rsidR="00E86105">
        <w:trPr>
          <w:trHeight w:val="404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tabs>
                <w:tab w:val="center" w:pos="3914"/>
              </w:tabs>
              <w:spacing w:after="0"/>
              <w:ind w:left="0" w:firstLine="0"/>
              <w:jc w:val="left"/>
            </w:pPr>
            <w:r>
              <w:rPr>
                <w:sz w:val="20"/>
              </w:rPr>
              <w:t>cortile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6,50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353" w:firstLine="0"/>
              <w:jc w:val="left"/>
            </w:pPr>
            <w:r>
              <w:rPr>
                <w:sz w:val="20"/>
              </w:rPr>
              <w:t>€ 350,00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right="7" w:firstLine="0"/>
              <w:jc w:val="right"/>
            </w:pPr>
            <w:r>
              <w:rPr>
                <w:sz w:val="20"/>
              </w:rPr>
              <w:t>€ 2.275,00</w:t>
            </w:r>
          </w:p>
        </w:tc>
      </w:tr>
      <w:tr w:rsidR="00E86105">
        <w:trPr>
          <w:trHeight w:val="407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105" w:rsidRDefault="005825EF">
            <w:pPr>
              <w:spacing w:after="0"/>
              <w:ind w:left="14" w:firstLine="0"/>
              <w:jc w:val="left"/>
            </w:pPr>
            <w:r>
              <w:rPr>
                <w:sz w:val="20"/>
              </w:rPr>
              <w:t>Stima sintetica comparativa parametrica del corpo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105" w:rsidRDefault="005825EF">
            <w:pPr>
              <w:spacing w:after="0"/>
              <w:ind w:left="0" w:right="7" w:firstLine="0"/>
              <w:jc w:val="right"/>
            </w:pPr>
            <w:r>
              <w:rPr>
                <w:sz w:val="20"/>
              </w:rPr>
              <w:t>€ 100.800,00</w:t>
            </w:r>
          </w:p>
        </w:tc>
      </w:tr>
      <w:tr w:rsidR="00E86105">
        <w:trPr>
          <w:trHeight w:val="272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7" w:firstLine="0"/>
              <w:jc w:val="left"/>
            </w:pPr>
            <w:r>
              <w:rPr>
                <w:sz w:val="20"/>
              </w:rPr>
              <w:t>vendita forzata detrazione del 15.00%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right="14" w:firstLine="0"/>
              <w:jc w:val="right"/>
            </w:pPr>
            <w:r>
              <w:rPr>
                <w:sz w:val="20"/>
              </w:rPr>
              <w:t>€ -15.120,00</w:t>
            </w:r>
          </w:p>
        </w:tc>
      </w:tr>
      <w:tr w:rsidR="00E86105">
        <w:trPr>
          <w:trHeight w:val="2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7" w:firstLine="0"/>
              <w:jc w:val="left"/>
            </w:pPr>
            <w:r>
              <w:rPr>
                <w:sz w:val="20"/>
              </w:rPr>
              <w:t>sanatoria detrazione di € 516.00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right="14" w:firstLine="0"/>
              <w:jc w:val="right"/>
            </w:pPr>
            <w:r>
              <w:rPr>
                <w:sz w:val="20"/>
              </w:rPr>
              <w:t>€ -516,00</w:t>
            </w:r>
          </w:p>
        </w:tc>
      </w:tr>
      <w:tr w:rsidR="00E86105">
        <w:trPr>
          <w:trHeight w:val="26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7" w:firstLine="0"/>
              <w:jc w:val="left"/>
            </w:pPr>
            <w:r>
              <w:rPr>
                <w:sz w:val="20"/>
              </w:rPr>
              <w:t>Valore corpo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right="22" w:firstLine="0"/>
              <w:jc w:val="right"/>
            </w:pPr>
            <w:r>
              <w:rPr>
                <w:sz w:val="20"/>
              </w:rPr>
              <w:t>€ 85.164,00</w:t>
            </w:r>
          </w:p>
        </w:tc>
      </w:tr>
      <w:tr w:rsidR="00E86105">
        <w:trPr>
          <w:trHeight w:val="271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7" w:firstLine="0"/>
              <w:jc w:val="left"/>
            </w:pPr>
            <w:r>
              <w:rPr>
                <w:sz w:val="20"/>
              </w:rPr>
              <w:t>Valore Pertinenze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right="22" w:firstLine="0"/>
              <w:jc w:val="right"/>
            </w:pPr>
            <w:r>
              <w:rPr>
                <w:sz w:val="20"/>
              </w:rPr>
              <w:t>€ 5.000,00</w:t>
            </w:r>
          </w:p>
        </w:tc>
      </w:tr>
      <w:tr w:rsidR="00E86105">
        <w:trPr>
          <w:trHeight w:val="271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Valore complessivo intero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right="22" w:firstLine="0"/>
              <w:jc w:val="right"/>
            </w:pPr>
            <w:r>
              <w:rPr>
                <w:sz w:val="20"/>
              </w:rPr>
              <w:t>€ 90.164,00</w:t>
            </w:r>
          </w:p>
        </w:tc>
      </w:tr>
      <w:tr w:rsidR="00E86105">
        <w:trPr>
          <w:trHeight w:val="23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Valore complessivo diritto e quota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right="29" w:firstLine="0"/>
              <w:jc w:val="right"/>
            </w:pPr>
            <w:r>
              <w:rPr>
                <w:sz w:val="20"/>
              </w:rPr>
              <w:t>€ 90.164,00</w:t>
            </w:r>
          </w:p>
        </w:tc>
      </w:tr>
    </w:tbl>
    <w:p w:rsidR="00E86105" w:rsidRDefault="005825EF">
      <w:pPr>
        <w:spacing w:line="261" w:lineRule="auto"/>
        <w:ind w:left="643" w:right="496" w:hanging="10"/>
        <w:jc w:val="left"/>
      </w:pPr>
      <w:r>
        <w:rPr>
          <w:sz w:val="24"/>
        </w:rPr>
        <w:t>Riepilogo:</w:t>
      </w:r>
    </w:p>
    <w:tbl>
      <w:tblPr>
        <w:tblStyle w:val="TableGrid"/>
        <w:tblW w:w="8581" w:type="dxa"/>
        <w:tblInd w:w="619" w:type="dxa"/>
        <w:tblCellMar>
          <w:top w:w="45" w:type="dxa"/>
          <w:left w:w="108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306"/>
        <w:gridCol w:w="1605"/>
        <w:gridCol w:w="1662"/>
        <w:gridCol w:w="1669"/>
        <w:gridCol w:w="1676"/>
        <w:gridCol w:w="599"/>
        <w:gridCol w:w="1064"/>
      </w:tblGrid>
      <w:tr w:rsidR="00E86105">
        <w:trPr>
          <w:gridBefore w:val="1"/>
          <w:wBefore w:w="334" w:type="dxa"/>
          <w:trHeight w:val="494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4" w:firstLine="0"/>
              <w:jc w:val="center"/>
            </w:pPr>
            <w:r>
              <w:rPr>
                <w:sz w:val="18"/>
              </w:rPr>
              <w:lastRenderedPageBreak/>
              <w:t>ID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12" w:firstLine="0"/>
              <w:jc w:val="center"/>
            </w:pPr>
            <w:r>
              <w:rPr>
                <w:sz w:val="20"/>
              </w:rPr>
              <w:t>Immobile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7" w:firstLine="0"/>
              <w:jc w:val="center"/>
            </w:pPr>
            <w:r>
              <w:rPr>
                <w:sz w:val="20"/>
              </w:rPr>
              <w:t>Superficie Lorda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183" w:hanging="144"/>
            </w:pPr>
            <w:r>
              <w:t>Valore intero medio ponderale</w:t>
            </w:r>
          </w:p>
        </w:tc>
        <w:tc>
          <w:tcPr>
            <w:tcW w:w="1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firstLine="0"/>
              <w:jc w:val="center"/>
            </w:pPr>
            <w:r>
              <w:t>Valore diritto e quota</w:t>
            </w:r>
          </w:p>
        </w:tc>
      </w:tr>
      <w:tr w:rsidR="00E86105">
        <w:trPr>
          <w:gridBefore w:val="1"/>
          <w:wBefore w:w="334" w:type="dxa"/>
          <w:trHeight w:val="737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right="3" w:firstLine="0"/>
            </w:pPr>
            <w:r>
              <w:rPr>
                <w:sz w:val="20"/>
              </w:rPr>
              <w:t>Abitazione di tipo popolare [A4] con annesso Deposito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firstLine="0"/>
              <w:jc w:val="right"/>
            </w:pPr>
            <w:r>
              <w:rPr>
                <w:sz w:val="20"/>
              </w:rPr>
              <w:t>288,00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firstLine="0"/>
              <w:jc w:val="right"/>
            </w:pPr>
            <w:r>
              <w:rPr>
                <w:sz w:val="20"/>
              </w:rPr>
              <w:t>€ 90.164,00</w:t>
            </w:r>
          </w:p>
        </w:tc>
        <w:tc>
          <w:tcPr>
            <w:tcW w:w="1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105" w:rsidRDefault="005825EF">
            <w:pPr>
              <w:spacing w:after="0"/>
              <w:ind w:left="0" w:firstLine="0"/>
              <w:jc w:val="right"/>
            </w:pPr>
            <w:r>
              <w:rPr>
                <w:sz w:val="20"/>
              </w:rPr>
              <w:t>€ 90.164,00</w:t>
            </w:r>
          </w:p>
        </w:tc>
      </w:tr>
      <w:tr w:rsidR="00E86105">
        <w:tblPrEx>
          <w:tblCellMar>
            <w:top w:w="7" w:type="dxa"/>
            <w:left w:w="0" w:type="dxa"/>
            <w:right w:w="0" w:type="dxa"/>
          </w:tblCellMar>
        </w:tblPrEx>
        <w:trPr>
          <w:trHeight w:val="255"/>
        </w:trPr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7" w:firstLine="0"/>
              <w:jc w:val="left"/>
            </w:pPr>
            <w:r>
              <w:t>8.4 Adeguamenti e correzioni della stima: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E86105">
            <w:pPr>
              <w:spacing w:after="160"/>
              <w:ind w:left="0" w:firstLine="0"/>
              <w:jc w:val="left"/>
            </w:pPr>
          </w:p>
        </w:tc>
      </w:tr>
      <w:tr w:rsidR="00E86105">
        <w:tblPrEx>
          <w:tblCellMar>
            <w:top w:w="7" w:type="dxa"/>
            <w:left w:w="0" w:type="dxa"/>
            <w:right w:w="0" w:type="dxa"/>
          </w:tblCellMar>
        </w:tblPrEx>
        <w:trPr>
          <w:trHeight w:val="831"/>
        </w:trPr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232"/>
              <w:ind w:left="367" w:firstLine="0"/>
              <w:jc w:val="left"/>
            </w:pPr>
            <w:r>
              <w:t>Spese tecniche di regolarizzazione urbanistica e/o catastale:</w:t>
            </w:r>
          </w:p>
          <w:p w:rsidR="00E86105" w:rsidRDefault="005825EF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8.5 Prezzo base d'asta del lotto: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firstLine="0"/>
              <w:jc w:val="right"/>
            </w:pPr>
            <w:r>
              <w:t>€ 516,00</w:t>
            </w:r>
          </w:p>
        </w:tc>
      </w:tr>
      <w:tr w:rsidR="00E86105">
        <w:tblPrEx>
          <w:tblCellMar>
            <w:top w:w="7" w:type="dxa"/>
            <w:left w:w="0" w:type="dxa"/>
            <w:right w:w="0" w:type="dxa"/>
          </w:tblCellMar>
        </w:tblPrEx>
        <w:trPr>
          <w:trHeight w:val="545"/>
        </w:trPr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302" w:right="712" w:firstLine="58"/>
              <w:jc w:val="left"/>
            </w:pPr>
            <w:r>
              <w:t>Valore immobile al netto delle decurtazioni nello stato di fatto in cui si trova: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7" w:firstLine="0"/>
            </w:pPr>
            <w:r>
              <w:t>€ 90.164,00</w:t>
            </w:r>
          </w:p>
        </w:tc>
      </w:tr>
      <w:tr w:rsidR="00E86105">
        <w:tblPrEx>
          <w:tblCellMar>
            <w:top w:w="7" w:type="dxa"/>
            <w:left w:w="0" w:type="dxa"/>
            <w:right w:w="0" w:type="dxa"/>
          </w:tblCellMar>
        </w:tblPrEx>
        <w:trPr>
          <w:trHeight w:val="247"/>
        </w:trPr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367" w:firstLine="0"/>
              <w:jc w:val="left"/>
            </w:pPr>
            <w:r>
              <w:t>Prezzo di vendita del lotto nello stato di "libero":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86105" w:rsidRDefault="005825EF">
            <w:pPr>
              <w:spacing w:after="0"/>
              <w:ind w:left="0" w:firstLine="0"/>
            </w:pPr>
            <w:r>
              <w:t>€ 90.164,00</w:t>
            </w:r>
          </w:p>
        </w:tc>
      </w:tr>
    </w:tbl>
    <w:p w:rsidR="00E86105" w:rsidRDefault="005825EF">
      <w:pPr>
        <w:ind w:left="86"/>
      </w:pPr>
      <w:r>
        <w:t>Data generazione:</w:t>
      </w:r>
    </w:p>
    <w:p w:rsidR="00E86105" w:rsidRDefault="005825EF">
      <w:pPr>
        <w:spacing w:after="260"/>
        <w:ind w:left="81" w:hanging="10"/>
        <w:jc w:val="left"/>
      </w:pPr>
      <w:r>
        <w:t>03-03-2018</w:t>
      </w:r>
    </w:p>
    <w:p w:rsidR="00E86105" w:rsidRDefault="005825EF">
      <w:pPr>
        <w:spacing w:after="0"/>
        <w:ind w:left="10" w:right="1756" w:hanging="10"/>
        <w:jc w:val="right"/>
      </w:pPr>
      <w:r>
        <w:t>L'Esperto alla stima</w:t>
      </w:r>
    </w:p>
    <w:p w:rsidR="00E86105" w:rsidRDefault="005825EF">
      <w:pPr>
        <w:spacing w:after="0"/>
        <w:ind w:left="0" w:right="1547" w:firstLine="0"/>
        <w:jc w:val="right"/>
      </w:pPr>
      <w:r>
        <w:rPr>
          <w:sz w:val="24"/>
        </w:rPr>
        <w:t>Geom Giuseppe Sturla</w:t>
      </w:r>
    </w:p>
    <w:p w:rsidR="00E86105" w:rsidRDefault="00E86105">
      <w:pPr>
        <w:sectPr w:rsidR="00E8610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20"/>
          <w:pgMar w:top="891" w:right="1122" w:bottom="1531" w:left="1036" w:header="612" w:footer="878" w:gutter="0"/>
          <w:cols w:space="720"/>
        </w:sectPr>
      </w:pPr>
    </w:p>
    <w:p w:rsidR="00E86105" w:rsidRDefault="005825EF">
      <w:pPr>
        <w:spacing w:after="0"/>
        <w:ind w:left="-1440" w:right="1046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61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825EF">
      <w:pPr>
        <w:spacing w:after="0" w:line="240" w:lineRule="auto"/>
      </w:pPr>
      <w:r>
        <w:separator/>
      </w:r>
    </w:p>
  </w:endnote>
  <w:endnote w:type="continuationSeparator" w:id="0">
    <w:p w:rsidR="00000000" w:rsidRDefault="0058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05" w:rsidRDefault="005825EF">
    <w:pPr>
      <w:spacing w:after="0"/>
      <w:ind w:left="0" w:right="65" w:firstLine="0"/>
      <w:jc w:val="right"/>
    </w:pPr>
    <w:r>
      <w:rPr>
        <w:sz w:val="18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  <w:p w:rsidR="00E86105" w:rsidRDefault="005825EF">
    <w:pPr>
      <w:spacing w:after="0"/>
      <w:ind w:left="0" w:right="65" w:firstLine="0"/>
      <w:jc w:val="right"/>
    </w:pPr>
    <w:r>
      <w:rPr>
        <w:sz w:val="16"/>
      </w:rPr>
      <w:t xml:space="preserve">Ver. </w:t>
    </w:r>
    <w:r>
      <w:rPr>
        <w:sz w:val="18"/>
      </w:rPr>
      <w:t>3.0</w:t>
    </w:r>
  </w:p>
  <w:p w:rsidR="00E86105" w:rsidRDefault="005825EF">
    <w:pPr>
      <w:spacing w:after="0"/>
      <w:ind w:left="0" w:right="72" w:firstLine="0"/>
      <w:jc w:val="right"/>
    </w:pPr>
    <w:proofErr w:type="spellStart"/>
    <w:r>
      <w:rPr>
        <w:sz w:val="16"/>
      </w:rPr>
      <w:t>Edicom</w:t>
    </w:r>
    <w:proofErr w:type="spellEnd"/>
    <w:r>
      <w:rPr>
        <w:sz w:val="16"/>
      </w:rPr>
      <w:t xml:space="preserve"> Finance </w:t>
    </w:r>
    <w:r>
      <w:rPr>
        <w:sz w:val="18"/>
      </w:rPr>
      <w:t>srl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05" w:rsidRDefault="005825EF">
    <w:pPr>
      <w:spacing w:after="0"/>
      <w:ind w:left="0" w:right="65" w:firstLine="0"/>
      <w:jc w:val="right"/>
    </w:pPr>
    <w:r>
      <w:rPr>
        <w:sz w:val="18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Pr="005825EF">
      <w:rPr>
        <w:noProof/>
        <w:sz w:val="18"/>
      </w:rPr>
      <w:t>9</w:t>
    </w:r>
    <w:r>
      <w:rPr>
        <w:sz w:val="18"/>
      </w:rPr>
      <w:fldChar w:fldCharType="end"/>
    </w:r>
  </w:p>
  <w:p w:rsidR="00E86105" w:rsidRDefault="005825EF">
    <w:pPr>
      <w:spacing w:after="0"/>
      <w:ind w:left="0" w:right="65" w:firstLine="0"/>
      <w:jc w:val="right"/>
    </w:pPr>
    <w:r>
      <w:rPr>
        <w:sz w:val="16"/>
      </w:rPr>
      <w:t xml:space="preserve">Ver. </w:t>
    </w:r>
    <w:r>
      <w:rPr>
        <w:sz w:val="18"/>
      </w:rPr>
      <w:t>3.0</w:t>
    </w:r>
  </w:p>
  <w:p w:rsidR="00E86105" w:rsidRDefault="005825EF">
    <w:pPr>
      <w:spacing w:after="0"/>
      <w:ind w:left="0" w:right="72" w:firstLine="0"/>
      <w:jc w:val="right"/>
    </w:pPr>
    <w:proofErr w:type="spellStart"/>
    <w:r>
      <w:rPr>
        <w:sz w:val="16"/>
      </w:rPr>
      <w:t>Edicom</w:t>
    </w:r>
    <w:proofErr w:type="spellEnd"/>
    <w:r>
      <w:rPr>
        <w:sz w:val="16"/>
      </w:rPr>
      <w:t xml:space="preserve"> Finance </w:t>
    </w:r>
    <w:r>
      <w:rPr>
        <w:sz w:val="18"/>
      </w:rPr>
      <w:t>srl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05" w:rsidRDefault="005825EF">
    <w:pPr>
      <w:spacing w:after="0"/>
      <w:ind w:left="0" w:right="65" w:firstLine="0"/>
      <w:jc w:val="right"/>
    </w:pPr>
    <w:r>
      <w:rPr>
        <w:sz w:val="18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  <w:p w:rsidR="00E86105" w:rsidRDefault="005825EF">
    <w:pPr>
      <w:spacing w:after="0"/>
      <w:ind w:left="0" w:right="65" w:firstLine="0"/>
      <w:jc w:val="right"/>
    </w:pPr>
    <w:r>
      <w:rPr>
        <w:sz w:val="16"/>
      </w:rPr>
      <w:t xml:space="preserve">Ver. </w:t>
    </w:r>
    <w:r>
      <w:rPr>
        <w:sz w:val="18"/>
      </w:rPr>
      <w:t>3.0</w:t>
    </w:r>
  </w:p>
  <w:p w:rsidR="00E86105" w:rsidRDefault="005825EF">
    <w:pPr>
      <w:spacing w:after="0"/>
      <w:ind w:left="0" w:right="72" w:firstLine="0"/>
      <w:jc w:val="right"/>
    </w:pPr>
    <w:proofErr w:type="spellStart"/>
    <w:r>
      <w:rPr>
        <w:sz w:val="16"/>
      </w:rPr>
      <w:t>Edicom</w:t>
    </w:r>
    <w:proofErr w:type="spellEnd"/>
    <w:r>
      <w:rPr>
        <w:sz w:val="16"/>
      </w:rPr>
      <w:t xml:space="preserve"> Finance </w:t>
    </w:r>
    <w:r>
      <w:rPr>
        <w:sz w:val="18"/>
      </w:rPr>
      <w:t>srl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05" w:rsidRDefault="00E86105">
    <w:pPr>
      <w:spacing w:after="160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05" w:rsidRDefault="00E86105">
    <w:pPr>
      <w:spacing w:after="160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05" w:rsidRDefault="00E86105">
    <w:pPr>
      <w:spacing w:after="16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825EF">
      <w:pPr>
        <w:spacing w:after="0" w:line="240" w:lineRule="auto"/>
      </w:pPr>
      <w:r>
        <w:separator/>
      </w:r>
    </w:p>
  </w:footnote>
  <w:footnote w:type="continuationSeparator" w:id="0">
    <w:p w:rsidR="00000000" w:rsidRDefault="0058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05" w:rsidRDefault="005825EF">
    <w:pPr>
      <w:spacing w:after="0"/>
      <w:ind w:left="0" w:right="-14" w:firstLine="0"/>
      <w:jc w:val="right"/>
    </w:pPr>
    <w:r>
      <w:rPr>
        <w:sz w:val="20"/>
      </w:rPr>
      <w:t xml:space="preserve">Rapporto </w:t>
    </w:r>
    <w:r>
      <w:t xml:space="preserve">di </w:t>
    </w:r>
    <w:r>
      <w:rPr>
        <w:sz w:val="20"/>
      </w:rPr>
      <w:t xml:space="preserve">stima </w:t>
    </w:r>
    <w:r>
      <w:rPr>
        <w:sz w:val="18"/>
      </w:rPr>
      <w:t xml:space="preserve">Esecuzione </w:t>
    </w:r>
    <w:r>
      <w:rPr>
        <w:sz w:val="20"/>
      </w:rPr>
      <w:t xml:space="preserve">Immobiliare </w:t>
    </w:r>
    <w:r>
      <w:rPr>
        <w:sz w:val="24"/>
      </w:rPr>
      <w:t xml:space="preserve">- </w:t>
    </w:r>
    <w:r>
      <w:rPr>
        <w:sz w:val="20"/>
      </w:rPr>
      <w:t xml:space="preserve">n. </w:t>
    </w:r>
    <w:r>
      <w:rPr>
        <w:sz w:val="18"/>
      </w:rPr>
      <w:t xml:space="preserve">371 </w:t>
    </w:r>
    <w:r>
      <w:t xml:space="preserve">/ </w:t>
    </w:r>
    <w:r>
      <w:rPr>
        <w:sz w:val="18"/>
      </w:rPr>
      <w:t>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05" w:rsidRDefault="005825EF">
    <w:pPr>
      <w:spacing w:after="0"/>
      <w:ind w:left="0" w:right="-14" w:firstLine="0"/>
      <w:jc w:val="right"/>
    </w:pPr>
    <w:r>
      <w:rPr>
        <w:sz w:val="20"/>
      </w:rPr>
      <w:t xml:space="preserve">Rapporto </w:t>
    </w:r>
    <w:r>
      <w:t xml:space="preserve">di </w:t>
    </w:r>
    <w:r>
      <w:rPr>
        <w:sz w:val="20"/>
      </w:rPr>
      <w:t xml:space="preserve">stima </w:t>
    </w:r>
    <w:r>
      <w:rPr>
        <w:sz w:val="18"/>
      </w:rPr>
      <w:t xml:space="preserve">Esecuzione </w:t>
    </w:r>
    <w:r>
      <w:rPr>
        <w:sz w:val="20"/>
      </w:rPr>
      <w:t xml:space="preserve">Immobiliare </w:t>
    </w:r>
    <w:r>
      <w:rPr>
        <w:sz w:val="24"/>
      </w:rPr>
      <w:t xml:space="preserve">- </w:t>
    </w:r>
    <w:r>
      <w:rPr>
        <w:sz w:val="20"/>
      </w:rPr>
      <w:t xml:space="preserve">n. </w:t>
    </w:r>
    <w:r>
      <w:rPr>
        <w:sz w:val="18"/>
      </w:rPr>
      <w:t xml:space="preserve">371 </w:t>
    </w:r>
    <w:r>
      <w:t xml:space="preserve">/ </w:t>
    </w:r>
    <w:r>
      <w:rPr>
        <w:sz w:val="18"/>
      </w:rPr>
      <w:t>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05" w:rsidRDefault="005825EF">
    <w:pPr>
      <w:spacing w:after="0"/>
      <w:ind w:left="0" w:right="-14" w:firstLine="0"/>
      <w:jc w:val="right"/>
    </w:pPr>
    <w:r>
      <w:rPr>
        <w:sz w:val="20"/>
      </w:rPr>
      <w:t xml:space="preserve">Rapporto </w:t>
    </w:r>
    <w:r>
      <w:t xml:space="preserve">di </w:t>
    </w:r>
    <w:r>
      <w:rPr>
        <w:sz w:val="20"/>
      </w:rPr>
      <w:t xml:space="preserve">stima </w:t>
    </w:r>
    <w:r>
      <w:rPr>
        <w:sz w:val="18"/>
      </w:rPr>
      <w:t xml:space="preserve">Esecuzione </w:t>
    </w:r>
    <w:r>
      <w:rPr>
        <w:sz w:val="20"/>
      </w:rPr>
      <w:t xml:space="preserve">Immobiliare </w:t>
    </w:r>
    <w:r>
      <w:rPr>
        <w:sz w:val="24"/>
      </w:rPr>
      <w:t xml:space="preserve">- </w:t>
    </w:r>
    <w:r>
      <w:rPr>
        <w:sz w:val="20"/>
      </w:rPr>
      <w:t xml:space="preserve">n. </w:t>
    </w:r>
    <w:r>
      <w:rPr>
        <w:sz w:val="18"/>
      </w:rPr>
      <w:t xml:space="preserve">371 </w:t>
    </w:r>
    <w:r>
      <w:t xml:space="preserve">/ </w:t>
    </w:r>
    <w:r>
      <w:rPr>
        <w:sz w:val="18"/>
      </w:rPr>
      <w:t>2017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05" w:rsidRDefault="00E86105">
    <w:pPr>
      <w:spacing w:after="160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05" w:rsidRDefault="00E86105">
    <w:pPr>
      <w:spacing w:after="160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105" w:rsidRDefault="00E86105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230"/>
    <w:multiLevelType w:val="multilevel"/>
    <w:tmpl w:val="F70ABF78"/>
    <w:lvl w:ilvl="0">
      <w:start w:val="8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F64A3"/>
    <w:multiLevelType w:val="multilevel"/>
    <w:tmpl w:val="00ECCFB8"/>
    <w:lvl w:ilvl="0">
      <w:start w:val="3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A4EA8"/>
    <w:multiLevelType w:val="hybridMultilevel"/>
    <w:tmpl w:val="8C76EBD0"/>
    <w:lvl w:ilvl="0" w:tplc="29B215C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8DD9A">
      <w:start w:val="1"/>
      <w:numFmt w:val="bullet"/>
      <w:lvlText w:val="o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47408">
      <w:start w:val="1"/>
      <w:numFmt w:val="bullet"/>
      <w:lvlRestart w:val="0"/>
      <w:lvlText w:val="-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A878C">
      <w:start w:val="1"/>
      <w:numFmt w:val="bullet"/>
      <w:lvlText w:val="•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C2430">
      <w:start w:val="1"/>
      <w:numFmt w:val="bullet"/>
      <w:lvlText w:val="o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2A3FE">
      <w:start w:val="1"/>
      <w:numFmt w:val="bullet"/>
      <w:lvlText w:val="▪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64394">
      <w:start w:val="1"/>
      <w:numFmt w:val="bullet"/>
      <w:lvlText w:val="•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A8280">
      <w:start w:val="1"/>
      <w:numFmt w:val="bullet"/>
      <w:lvlText w:val="o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CBB5A">
      <w:start w:val="1"/>
      <w:numFmt w:val="bullet"/>
      <w:lvlText w:val="▪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25340D"/>
    <w:multiLevelType w:val="hybridMultilevel"/>
    <w:tmpl w:val="0CFEB204"/>
    <w:lvl w:ilvl="0" w:tplc="C4CA3406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24A01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944E0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8EE78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0E9D2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70D5F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600D98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DE40BE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10793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5"/>
    <w:rsid w:val="005825EF"/>
    <w:rsid w:val="00E8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C1B6"/>
  <w15:docId w15:val="{B56BE3E2-9A8C-4B78-9F10-E32B05DC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/>
      <w:ind w:left="511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3"/>
      <w:ind w:left="2118" w:right="1396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image" Target="media/image4.jpg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1393</Words>
  <Characters>8490</Characters>
  <Application>Microsoft Office Word</Application>
  <DocSecurity>0</DocSecurity>
  <Lines>326</Lines>
  <Paragraphs>274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22C-6e-20190429124651</vt:lpstr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22C-6e-20190429124651</dc:title>
  <dc:subject/>
  <dc:creator>pc7</dc:creator>
  <cp:keywords/>
  <cp:lastModifiedBy>pc7</cp:lastModifiedBy>
  <cp:revision>2</cp:revision>
  <dcterms:created xsi:type="dcterms:W3CDTF">2019-06-17T09:38:00Z</dcterms:created>
  <dcterms:modified xsi:type="dcterms:W3CDTF">2019-06-17T09:38:00Z</dcterms:modified>
</cp:coreProperties>
</file>