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11F3" w14:textId="77777777" w:rsidR="00F467E0" w:rsidRDefault="00BE4B86">
      <w:pPr>
        <w:spacing w:after="124"/>
        <w:ind w:right="3"/>
        <w:jc w:val="center"/>
      </w:pPr>
      <w:r>
        <w:rPr>
          <w:b/>
        </w:rPr>
        <w:t xml:space="preserve">TRIBUNALE DI NOLA </w:t>
      </w:r>
    </w:p>
    <w:p w14:paraId="532766ED" w14:textId="77777777" w:rsidR="00F467E0" w:rsidRDefault="00BE4B86">
      <w:pPr>
        <w:spacing w:after="124"/>
        <w:ind w:right="4"/>
        <w:jc w:val="center"/>
      </w:pPr>
      <w:r>
        <w:rPr>
          <w:b/>
        </w:rPr>
        <w:t xml:space="preserve">II SEZIONE CIVILE </w:t>
      </w:r>
    </w:p>
    <w:p w14:paraId="29A46F29" w14:textId="77777777" w:rsidR="00F467E0" w:rsidRDefault="00BE4B86">
      <w:pPr>
        <w:spacing w:after="124"/>
        <w:ind w:right="7"/>
        <w:jc w:val="center"/>
      </w:pPr>
      <w:r>
        <w:rPr>
          <w:b/>
        </w:rPr>
        <w:t xml:space="preserve">UFFICIO PROCEDURE CONCORSUALI </w:t>
      </w:r>
    </w:p>
    <w:p w14:paraId="2449424D" w14:textId="77777777" w:rsidR="00F467E0" w:rsidRDefault="00BE4B86">
      <w:pPr>
        <w:ind w:left="-5"/>
      </w:pPr>
      <w:proofErr w:type="spellStart"/>
      <w:r>
        <w:t>Conc</w:t>
      </w:r>
      <w:proofErr w:type="spellEnd"/>
      <w:r>
        <w:t xml:space="preserve">. </w:t>
      </w:r>
      <w:proofErr w:type="spellStart"/>
      <w:r>
        <w:t>Prev</w:t>
      </w:r>
      <w:proofErr w:type="spellEnd"/>
      <w:r>
        <w:t xml:space="preserve">. n.2 /2025 </w:t>
      </w:r>
      <w:r>
        <w:t xml:space="preserve"> </w:t>
      </w:r>
    </w:p>
    <w:p w14:paraId="2981459D" w14:textId="77777777" w:rsidR="00F467E0" w:rsidRDefault="00BE4B86">
      <w:pPr>
        <w:spacing w:after="0" w:line="360" w:lineRule="auto"/>
        <w:ind w:left="-5"/>
      </w:pPr>
      <w:r>
        <w:t>Il Giudice delegato, visto il piano di liquidazione depositato dal liquidatore in data 09.12.2025 successivamente integrato in data 18.02.2026 ;</w:t>
      </w:r>
      <w:r>
        <w:t xml:space="preserve"> </w:t>
      </w:r>
      <w:r>
        <w:t>richiamato il decreto di omologazione ai sensi del quale il liquidatore deve provvedere “alla predisposizione d</w:t>
      </w:r>
      <w:r>
        <w:t>i un piano delle attività di liquidazione degli asset non funzionali oggetto della proposta e del piano con indicazione delle relative modalità forme e tempi, nel rispetto della disciplina del Codice della Crisi e in base alle previsioni contenute nel pian</w:t>
      </w:r>
      <w:r>
        <w:t xml:space="preserve">o, da trasmettersi alla società ricorrente, ai CC.GG. e al CDC per l’approvazione e da depositarsi in cancelleria per informativa al G.D.; i CC.GG. verificheranno nel loro parere che il programma sia conforme al decreto di omologa e riferiranno al G.D. di </w:t>
      </w:r>
      <w:r>
        <w:t>ogni fatto da cui possa derivare pregiudizio ai creditori”;</w:t>
      </w:r>
      <w:r>
        <w:t xml:space="preserve"> </w:t>
      </w:r>
      <w:r>
        <w:t>viste le comunicazioni ai creditori e ai Commissari giudiziali;</w:t>
      </w:r>
      <w:r>
        <w:t xml:space="preserve"> </w:t>
      </w:r>
      <w:r>
        <w:t>vista l’assenza di contestazioni</w:t>
      </w:r>
      <w:r>
        <w:t xml:space="preserve"> </w:t>
      </w:r>
    </w:p>
    <w:p w14:paraId="5F585001" w14:textId="77777777" w:rsidR="00F467E0" w:rsidRDefault="00BE4B86">
      <w:pPr>
        <w:pStyle w:val="Titolo1"/>
        <w:ind w:right="3"/>
      </w:pPr>
      <w:r>
        <w:t>PQM</w:t>
      </w:r>
      <w:r>
        <w:t xml:space="preserve"> </w:t>
      </w:r>
    </w:p>
    <w:p w14:paraId="5A022A80" w14:textId="77777777" w:rsidR="00F467E0" w:rsidRDefault="00BE4B86">
      <w:pPr>
        <w:ind w:left="-5"/>
      </w:pPr>
      <w:r>
        <w:t xml:space="preserve">prende atto dell’informativa, autorizzando il compimento delle attività conformi. </w:t>
      </w:r>
      <w:r>
        <w:t xml:space="preserve"> </w:t>
      </w:r>
    </w:p>
    <w:p w14:paraId="20255F2C" w14:textId="77777777" w:rsidR="00F467E0" w:rsidRDefault="00BE4B86">
      <w:pPr>
        <w:ind w:left="-5"/>
      </w:pPr>
      <w:r>
        <w:t>Si comuni</w:t>
      </w:r>
      <w:r>
        <w:t xml:space="preserve">chi. </w:t>
      </w:r>
      <w:r>
        <w:t xml:space="preserve"> </w:t>
      </w:r>
    </w:p>
    <w:p w14:paraId="54C0D953" w14:textId="77777777" w:rsidR="00F467E0" w:rsidRDefault="00BE4B86">
      <w:pPr>
        <w:ind w:left="-5"/>
      </w:pPr>
      <w:r>
        <w:t>Nola, 03.04.2026</w:t>
      </w:r>
      <w:r>
        <w:t xml:space="preserve"> </w:t>
      </w:r>
    </w:p>
    <w:p w14:paraId="055E23CA" w14:textId="77777777" w:rsidR="00F467E0" w:rsidRDefault="00BE4B86">
      <w:pPr>
        <w:spacing w:line="360" w:lineRule="auto"/>
        <w:ind w:left="7235" w:firstLine="480"/>
      </w:pPr>
      <w:r>
        <w:t>Il Giudice delegato</w:t>
      </w:r>
      <w:r>
        <w:t xml:space="preserve"> </w:t>
      </w:r>
      <w:r>
        <w:t>Dott.ssa Rosa Paduano</w:t>
      </w:r>
      <w:r>
        <w:t xml:space="preserve"> </w:t>
      </w:r>
    </w:p>
    <w:sectPr w:rsidR="00F467E0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E0"/>
    <w:rsid w:val="00BE4B86"/>
    <w:rsid w:val="00F4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E14F"/>
  <w15:docId w15:val="{71BA7321-FCAF-4A50-97D0-C0E1542D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3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3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Paduano</dc:creator>
  <cp:keywords/>
  <cp:lastModifiedBy>arcangelo sessa</cp:lastModifiedBy>
  <cp:revision>2</cp:revision>
  <cp:lastPrinted>2026-04-07T13:26:00Z</cp:lastPrinted>
  <dcterms:created xsi:type="dcterms:W3CDTF">2026-04-07T13:26:00Z</dcterms:created>
  <dcterms:modified xsi:type="dcterms:W3CDTF">2026-04-07T13:26:00Z</dcterms:modified>
</cp:coreProperties>
</file>